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E43D" w14:textId="039CD481" w:rsidR="004A0D69" w:rsidRDefault="00FB2396" w:rsidP="00FB2396">
      <w:pPr>
        <w:jc w:val="center"/>
      </w:pPr>
      <w:r w:rsidRPr="00FB2396">
        <w:rPr>
          <w:noProof/>
        </w:rPr>
        <w:drawing>
          <wp:anchor distT="0" distB="0" distL="114300" distR="114300" simplePos="0" relativeHeight="251658240" behindDoc="1" locked="0" layoutInCell="1" allowOverlap="1" wp14:anchorId="28CEDF35" wp14:editId="522AC1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2256" cy="997001"/>
            <wp:effectExtent l="0" t="0" r="0" b="0"/>
            <wp:wrapTight wrapText="bothSides">
              <wp:wrapPolygon edited="0">
                <wp:start x="0" y="0"/>
                <wp:lineTo x="0" y="21050"/>
                <wp:lineTo x="21098" y="21050"/>
                <wp:lineTo x="21098" y="0"/>
                <wp:lineTo x="0" y="0"/>
              </wp:wrapPolygon>
            </wp:wrapTight>
            <wp:docPr id="454298195" name="Picture 1" descr="A logo with a crown and a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98195" name="Picture 1" descr="A logo with a crown and a tr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56" cy="99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DAA19" w14:textId="77777777" w:rsidR="004A0D69" w:rsidRDefault="004A0D69" w:rsidP="000C75B4">
      <w:pPr>
        <w:jc w:val="right"/>
      </w:pPr>
      <w:r>
        <w:t>Minutes of the Meeting of Rangeworthy Parish Council</w:t>
      </w:r>
    </w:p>
    <w:p w14:paraId="1F03708B" w14:textId="46C040BF" w:rsidR="004A0D69" w:rsidRDefault="004A0D69" w:rsidP="000C75B4">
      <w:pPr>
        <w:jc w:val="right"/>
      </w:pPr>
      <w:r>
        <w:t xml:space="preserve">Held at 7.30pm on Tuesday </w:t>
      </w:r>
      <w:r w:rsidR="00DC6794">
        <w:t>7</w:t>
      </w:r>
      <w:r w:rsidR="00DC6794" w:rsidRPr="00DC6794">
        <w:rPr>
          <w:vertAlign w:val="superscript"/>
        </w:rPr>
        <w:t>th</w:t>
      </w:r>
      <w:r w:rsidR="00DC6794">
        <w:t xml:space="preserve"> October </w:t>
      </w:r>
      <w:r>
        <w:t>2025</w:t>
      </w:r>
    </w:p>
    <w:p w14:paraId="528BCD5B" w14:textId="62013798" w:rsidR="0016156E" w:rsidRDefault="004A0D69" w:rsidP="000C75B4">
      <w:pPr>
        <w:jc w:val="right"/>
      </w:pPr>
      <w:r>
        <w:t>Lister Room, Rangeworthy Memorial Hall</w:t>
      </w:r>
    </w:p>
    <w:p w14:paraId="5E27A9A3" w14:textId="1AC80CC9" w:rsidR="0016156E" w:rsidRDefault="0016156E" w:rsidP="0016156E"/>
    <w:p w14:paraId="551A454E" w14:textId="6C3E8341" w:rsidR="00925632" w:rsidRDefault="000A7E44" w:rsidP="00925632">
      <w:r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021D1DAE" w14:textId="77777777" w:rsidR="006B527F" w:rsidRDefault="006D690B" w:rsidP="00B17106">
      <w:pPr>
        <w:tabs>
          <w:tab w:val="left" w:pos="2280"/>
        </w:tabs>
      </w:pPr>
      <w:r>
        <w:t xml:space="preserve">Present: </w:t>
      </w:r>
      <w:r w:rsidR="00B73AAB">
        <w:t xml:space="preserve">Councillors </w:t>
      </w:r>
      <w:r>
        <w:t>W Moody</w:t>
      </w:r>
      <w:r w:rsidR="00B17106">
        <w:t xml:space="preserve"> (chair), </w:t>
      </w:r>
      <w:r w:rsidR="001F47E4">
        <w:t>P Morse, K Livall, M</w:t>
      </w:r>
      <w:r w:rsidR="00FA40A9">
        <w:t>J Steer</w:t>
      </w:r>
      <w:r w:rsidR="00FA40A9">
        <w:br/>
        <w:t>In attendance: Mrs J Walkley(Clerk)</w:t>
      </w:r>
      <w:r w:rsidR="00786A57">
        <w:t xml:space="preserve">  </w:t>
      </w:r>
    </w:p>
    <w:p w14:paraId="223718A0" w14:textId="3A985C63" w:rsidR="00FA40A9" w:rsidRPr="005465A4" w:rsidRDefault="00786A57" w:rsidP="00B17106">
      <w:pPr>
        <w:tabs>
          <w:tab w:val="left" w:pos="2280"/>
        </w:tabs>
      </w:pPr>
      <w:r>
        <w:t>Cllr J Lean, Cllr T Clarke</w:t>
      </w:r>
      <w:r w:rsidR="006B527F">
        <w:t>, Kerry Griffiths WERN Village Agent</w:t>
      </w:r>
    </w:p>
    <w:p w14:paraId="75A97E6D" w14:textId="77777777" w:rsidR="005465A4" w:rsidRDefault="005465A4" w:rsidP="005465A4">
      <w:r>
        <w:t>……………………………………………………………………………………………………………</w:t>
      </w:r>
    </w:p>
    <w:p w14:paraId="25EBAB43" w14:textId="7829CD5A" w:rsidR="00312871" w:rsidRPr="00836C73" w:rsidRDefault="00312871" w:rsidP="00312871">
      <w:pPr>
        <w:rPr>
          <w:b/>
          <w:bCs/>
        </w:rPr>
      </w:pPr>
      <w:r w:rsidRPr="00836C73">
        <w:rPr>
          <w:b/>
          <w:bCs/>
        </w:rPr>
        <w:t xml:space="preserve">WELCOME  &amp; PUBLIC PARTICIPATION </w:t>
      </w:r>
    </w:p>
    <w:p w14:paraId="026419A2" w14:textId="1E61C87D" w:rsidR="005465A4" w:rsidRDefault="00312871" w:rsidP="00312871">
      <w:r>
        <w:t>Members of the public were invited to raise any matters concerning the Parish (time allowed 20 mins maximum)</w:t>
      </w:r>
      <w:r w:rsidR="00F366E4">
        <w:t xml:space="preserve">.  </w:t>
      </w:r>
    </w:p>
    <w:p w14:paraId="634D74C8" w14:textId="77777777" w:rsidR="00F366E4" w:rsidRDefault="00F366E4" w:rsidP="00312871"/>
    <w:p w14:paraId="0A537506" w14:textId="2C081FD4" w:rsidR="00F366E4" w:rsidRDefault="00F366E4" w:rsidP="00312871">
      <w:r>
        <w:t>W</w:t>
      </w:r>
      <w:r w:rsidR="00F45DE7">
        <w:t>ERN</w:t>
      </w:r>
      <w:r>
        <w:t xml:space="preserve"> representative, Kerry Griffiths attended to introduc</w:t>
      </w:r>
      <w:r w:rsidR="00740AD5">
        <w:t xml:space="preserve">e herself </w:t>
      </w:r>
      <w:r w:rsidR="00EB7C2F">
        <w:t xml:space="preserve">and gave a short presentation on the type of work </w:t>
      </w:r>
      <w:r w:rsidR="00740AD5">
        <w:t>that she can do to assist</w:t>
      </w:r>
      <w:r w:rsidR="00FE6BA8">
        <w:t xml:space="preserve"> residents</w:t>
      </w:r>
      <w:r w:rsidR="00740AD5">
        <w:t xml:space="preserve"> in the community.  </w:t>
      </w:r>
      <w:r w:rsidR="00746125">
        <w:t xml:space="preserve">The West of England Rural Network is a charity based organisation </w:t>
      </w:r>
      <w:r w:rsidR="00356F64">
        <w:t xml:space="preserve">that aims to support </w:t>
      </w:r>
      <w:r w:rsidR="0053728A">
        <w:t xml:space="preserve">individuals to continue to remain </w:t>
      </w:r>
      <w:r w:rsidR="00356F64">
        <w:t>independent</w:t>
      </w:r>
      <w:r w:rsidR="0053728A">
        <w:t xml:space="preserve">.  </w:t>
      </w:r>
      <w:r w:rsidR="006003E8">
        <w:t>Quarterly meeting</w:t>
      </w:r>
      <w:r w:rsidR="003106CD">
        <w:t>s will be</w:t>
      </w:r>
      <w:r w:rsidR="006003E8">
        <w:t xml:space="preserve"> held and </w:t>
      </w:r>
      <w:r w:rsidR="003106CD">
        <w:t>request for Cou</w:t>
      </w:r>
      <w:r w:rsidR="006003E8">
        <w:t>ncillor attendance.</w:t>
      </w:r>
      <w:r w:rsidR="004A43C1">
        <w:t xml:space="preserve">  More information will be made available on our parish council website regarding the types of </w:t>
      </w:r>
      <w:r w:rsidR="0068647E">
        <w:t>support</w:t>
      </w:r>
      <w:r w:rsidR="004A43C1">
        <w:t xml:space="preserve"> and the contact details</w:t>
      </w:r>
      <w:r w:rsidR="00836C73">
        <w:t xml:space="preserve"> for information</w:t>
      </w:r>
      <w:r w:rsidR="004A43C1">
        <w:t>.</w:t>
      </w:r>
    </w:p>
    <w:p w14:paraId="07FFA8BF" w14:textId="77777777" w:rsidR="00312871" w:rsidRDefault="00312871" w:rsidP="00312871"/>
    <w:p w14:paraId="7822D8D8" w14:textId="77777777" w:rsidR="00312871" w:rsidRDefault="00312871" w:rsidP="00312871"/>
    <w:p w14:paraId="620AB9FF" w14:textId="77777777" w:rsidR="00582AFF" w:rsidRDefault="00582AFF" w:rsidP="007E082D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 xml:space="preserve">To note apologies for absence. </w:t>
      </w:r>
    </w:p>
    <w:p w14:paraId="1815BDDB" w14:textId="60295511" w:rsidR="00582AFF" w:rsidRPr="00582AFF" w:rsidRDefault="00582AFF" w:rsidP="00582AFF">
      <w:pPr>
        <w:pStyle w:val="ListParagraph"/>
        <w:ind w:left="1080"/>
      </w:pPr>
      <w:r w:rsidRPr="00582AFF">
        <w:t>None received</w:t>
      </w:r>
      <w:r w:rsidR="00E409C3">
        <w:t>, all present</w:t>
      </w:r>
      <w:r w:rsidR="00B343CD">
        <w:t>.</w:t>
      </w:r>
    </w:p>
    <w:p w14:paraId="6CE79830" w14:textId="77777777" w:rsidR="00C10633" w:rsidRPr="00C10633" w:rsidRDefault="00C10633" w:rsidP="00C10633">
      <w:pPr>
        <w:pStyle w:val="ListParagraph"/>
        <w:ind w:left="1080"/>
        <w:rPr>
          <w:b/>
          <w:bCs/>
        </w:rPr>
      </w:pPr>
    </w:p>
    <w:p w14:paraId="00C269E1" w14:textId="053036E0" w:rsidR="00E409C3" w:rsidRDefault="00C10633" w:rsidP="00E409C3">
      <w:pPr>
        <w:pStyle w:val="ListParagraph"/>
        <w:numPr>
          <w:ilvl w:val="0"/>
          <w:numId w:val="8"/>
        </w:numPr>
        <w:rPr>
          <w:b/>
          <w:bCs/>
        </w:rPr>
      </w:pPr>
      <w:r w:rsidRPr="00C10633">
        <w:rPr>
          <w:b/>
          <w:bCs/>
        </w:rPr>
        <w:t>Declarations of Interest Relating to Agenda Items – (to receive and note declarations of a Disclosable Pecuniary, Other Non-Disclosable Pecuniary or Non-Pecuniary nature) or approve dispensations.</w:t>
      </w:r>
      <w:r w:rsidR="00B343CD">
        <w:rPr>
          <w:b/>
          <w:bCs/>
        </w:rPr>
        <w:br/>
      </w:r>
      <w:r w:rsidR="00B343CD" w:rsidRPr="00B343CD">
        <w:t>None received</w:t>
      </w:r>
      <w:r w:rsidR="00E409C3">
        <w:rPr>
          <w:b/>
          <w:bCs/>
        </w:rPr>
        <w:br/>
      </w:r>
    </w:p>
    <w:p w14:paraId="4BBADDCF" w14:textId="5ADC1F0C" w:rsidR="00D4671F" w:rsidRPr="00D4671F" w:rsidRDefault="00C10633" w:rsidP="00D4671F">
      <w:pPr>
        <w:pStyle w:val="ListParagraph"/>
        <w:numPr>
          <w:ilvl w:val="0"/>
          <w:numId w:val="8"/>
        </w:numPr>
        <w:rPr>
          <w:b/>
          <w:bCs/>
        </w:rPr>
      </w:pPr>
      <w:r w:rsidRPr="00E409C3">
        <w:rPr>
          <w:b/>
          <w:bCs/>
        </w:rPr>
        <w:t xml:space="preserve">Minutes of the Previous Meeting - to RESOLVE to approve the minutes of Wednesday </w:t>
      </w:r>
      <w:r w:rsidR="00B343CD">
        <w:rPr>
          <w:b/>
          <w:bCs/>
        </w:rPr>
        <w:t>2</w:t>
      </w:r>
      <w:r w:rsidR="00B343CD" w:rsidRPr="00B343CD">
        <w:rPr>
          <w:b/>
          <w:bCs/>
          <w:vertAlign w:val="superscript"/>
        </w:rPr>
        <w:t>nd</w:t>
      </w:r>
      <w:r w:rsidR="00B343CD">
        <w:rPr>
          <w:b/>
          <w:bCs/>
        </w:rPr>
        <w:t xml:space="preserve"> </w:t>
      </w:r>
      <w:r w:rsidRPr="00E409C3">
        <w:rPr>
          <w:b/>
          <w:bCs/>
        </w:rPr>
        <w:t xml:space="preserve">September  2025. </w:t>
      </w:r>
      <w:r w:rsidR="00B343CD" w:rsidRPr="00B343CD">
        <w:br/>
        <w:t>The minutes were approved and signed as a true and correct record</w:t>
      </w:r>
      <w:r w:rsidR="00D4671F">
        <w:br/>
      </w:r>
    </w:p>
    <w:p w14:paraId="53A18018" w14:textId="22C66100" w:rsidR="00D4671F" w:rsidRDefault="00C10633" w:rsidP="00D4671F">
      <w:pPr>
        <w:pStyle w:val="ListParagraph"/>
        <w:numPr>
          <w:ilvl w:val="0"/>
          <w:numId w:val="8"/>
        </w:numPr>
        <w:rPr>
          <w:b/>
          <w:bCs/>
        </w:rPr>
      </w:pPr>
      <w:r w:rsidRPr="00D4671F">
        <w:rPr>
          <w:b/>
          <w:bCs/>
        </w:rPr>
        <w:t>To note matters arising from the minutes (unless agenda items)</w:t>
      </w:r>
      <w:r w:rsidR="00D4671F">
        <w:rPr>
          <w:b/>
          <w:bCs/>
        </w:rPr>
        <w:br/>
      </w:r>
      <w:r w:rsidR="00D4671F" w:rsidRPr="00D4671F">
        <w:t>No matters raised</w:t>
      </w:r>
      <w:r w:rsidR="00D4671F">
        <w:rPr>
          <w:b/>
          <w:bCs/>
        </w:rPr>
        <w:br/>
      </w:r>
    </w:p>
    <w:p w14:paraId="51232DF6" w14:textId="4D446347" w:rsidR="00C10633" w:rsidRDefault="00C10633" w:rsidP="00404C37">
      <w:pPr>
        <w:pStyle w:val="ListParagraph"/>
        <w:ind w:left="1080"/>
        <w:rPr>
          <w:b/>
          <w:bCs/>
        </w:rPr>
      </w:pPr>
      <w:r w:rsidRPr="00D4671F">
        <w:rPr>
          <w:b/>
          <w:bCs/>
        </w:rPr>
        <w:t>Reports</w:t>
      </w:r>
    </w:p>
    <w:p w14:paraId="77C7AA59" w14:textId="7252F1B2" w:rsidR="00392FA4" w:rsidRPr="00392FA4" w:rsidRDefault="00C10633" w:rsidP="00392FA4">
      <w:pPr>
        <w:pStyle w:val="ListParagraph"/>
        <w:numPr>
          <w:ilvl w:val="0"/>
          <w:numId w:val="8"/>
        </w:numPr>
        <w:rPr>
          <w:b/>
          <w:bCs/>
        </w:rPr>
      </w:pPr>
      <w:r w:rsidRPr="00404C37">
        <w:rPr>
          <w:b/>
          <w:bCs/>
        </w:rPr>
        <w:t>To receive reports from South Gloucestershire Councillors</w:t>
      </w:r>
      <w:r w:rsidR="00404C37">
        <w:rPr>
          <w:b/>
          <w:bCs/>
        </w:rPr>
        <w:br/>
      </w:r>
      <w:r w:rsidR="00404C37" w:rsidRPr="00392FA4">
        <w:t>Written report received.  Cllr Tristan Clarke</w:t>
      </w:r>
      <w:r w:rsidR="00392FA4">
        <w:t xml:space="preserve"> </w:t>
      </w:r>
      <w:r w:rsidR="00786A57">
        <w:t>reviewed the document noting key issues.  No questions were raised.</w:t>
      </w:r>
      <w:r w:rsidR="00C97706">
        <w:br/>
      </w:r>
    </w:p>
    <w:p w14:paraId="6458FF27" w14:textId="0F3E033A" w:rsidR="00740F89" w:rsidRDefault="00C10633" w:rsidP="00740F89">
      <w:pPr>
        <w:pStyle w:val="ListParagraph"/>
        <w:numPr>
          <w:ilvl w:val="0"/>
          <w:numId w:val="8"/>
        </w:numPr>
      </w:pPr>
      <w:r w:rsidRPr="00C71DA8">
        <w:rPr>
          <w:b/>
          <w:bCs/>
        </w:rPr>
        <w:t xml:space="preserve">To receive Clerk’s Report </w:t>
      </w:r>
    </w:p>
    <w:p w14:paraId="3D738C74" w14:textId="7876A81F" w:rsidR="00C71DA8" w:rsidRPr="006C5BD0" w:rsidRDefault="00386E27" w:rsidP="006C5BD0">
      <w:pPr>
        <w:pStyle w:val="ListParagraph"/>
        <w:ind w:left="1080"/>
      </w:pPr>
      <w:r>
        <w:t>The clerk report</w:t>
      </w:r>
      <w:r w:rsidR="006C5BD0">
        <w:t xml:space="preserve"> was received.  (attached)</w:t>
      </w:r>
      <w:r w:rsidR="00580EAF" w:rsidRPr="006C5BD0">
        <w:rPr>
          <w:b/>
          <w:bCs/>
        </w:rPr>
        <w:br/>
      </w:r>
    </w:p>
    <w:p w14:paraId="22037CFC" w14:textId="77777777" w:rsidR="00C71DA8" w:rsidRDefault="00C10633" w:rsidP="00C71DA8">
      <w:pPr>
        <w:pStyle w:val="ListParagraph"/>
        <w:ind w:left="1080"/>
        <w:rPr>
          <w:b/>
          <w:bCs/>
        </w:rPr>
      </w:pPr>
      <w:r w:rsidRPr="00C71DA8">
        <w:rPr>
          <w:b/>
          <w:bCs/>
        </w:rPr>
        <w:t xml:space="preserve">Financial Matters </w:t>
      </w:r>
    </w:p>
    <w:p w14:paraId="7EC390B0" w14:textId="530FD8F8" w:rsidR="00C10633" w:rsidRPr="00C71DA8" w:rsidRDefault="00C10633" w:rsidP="00C71DA8">
      <w:pPr>
        <w:pStyle w:val="ListParagraph"/>
        <w:numPr>
          <w:ilvl w:val="0"/>
          <w:numId w:val="8"/>
        </w:numPr>
        <w:rPr>
          <w:b/>
          <w:bCs/>
        </w:rPr>
      </w:pPr>
      <w:r w:rsidRPr="00C71DA8">
        <w:rPr>
          <w:b/>
          <w:bCs/>
        </w:rPr>
        <w:t xml:space="preserve">To receive and note the monthly financial report including account balances and comparison of spending against Budget and agree any virements (if needed). </w:t>
      </w:r>
    </w:p>
    <w:p w14:paraId="5C3CDCBE" w14:textId="77777777" w:rsidR="00595F1F" w:rsidRDefault="005B1DC2" w:rsidP="00595F1F">
      <w:pPr>
        <w:pStyle w:val="ListParagraph"/>
        <w:ind w:left="1080"/>
      </w:pPr>
      <w:r w:rsidRPr="007960DC">
        <w:t>The account</w:t>
      </w:r>
      <w:r w:rsidR="007960DC">
        <w:t>ing balances</w:t>
      </w:r>
      <w:r w:rsidRPr="007960DC">
        <w:t xml:space="preserve"> were presented to members for consideration.</w:t>
      </w:r>
      <w:r w:rsidR="007960DC">
        <w:t xml:space="preserve">  These were accepted.</w:t>
      </w:r>
      <w:r w:rsidR="00595F1F">
        <w:t xml:space="preserve"> No further comments noted.</w:t>
      </w:r>
    </w:p>
    <w:p w14:paraId="286DF2FC" w14:textId="5A0878EC" w:rsidR="00C10633" w:rsidRPr="00DC21CC" w:rsidRDefault="00C10633" w:rsidP="00595F1F">
      <w:pPr>
        <w:pStyle w:val="ListParagraph"/>
        <w:numPr>
          <w:ilvl w:val="0"/>
          <w:numId w:val="8"/>
        </w:numPr>
      </w:pPr>
      <w:r w:rsidRPr="00595F1F">
        <w:rPr>
          <w:b/>
          <w:bCs/>
        </w:rPr>
        <w:lastRenderedPageBreak/>
        <w:t xml:space="preserve">To RESOLVE to approve the Bank Reconciliation. </w:t>
      </w:r>
      <w:r w:rsidR="00A30159">
        <w:rPr>
          <w:b/>
          <w:bCs/>
        </w:rPr>
        <w:br/>
      </w:r>
      <w:r w:rsidR="00A30159" w:rsidRPr="0068162D">
        <w:t xml:space="preserve">It was reported by the Clerk that the bank reconciliation had been completed </w:t>
      </w:r>
      <w:r w:rsidR="0068162D" w:rsidRPr="0068162D">
        <w:t>up until 8</w:t>
      </w:r>
      <w:r w:rsidR="0068162D" w:rsidRPr="0068162D">
        <w:rPr>
          <w:vertAlign w:val="superscript"/>
        </w:rPr>
        <w:t>th</w:t>
      </w:r>
      <w:r w:rsidR="0068162D" w:rsidRPr="0068162D">
        <w:t xml:space="preserve"> August but as no further bank statements had been received</w:t>
      </w:r>
      <w:r w:rsidR="0023362F">
        <w:t xml:space="preserve"> since this date,</w:t>
      </w:r>
      <w:r w:rsidR="0068162D" w:rsidRPr="0068162D">
        <w:t xml:space="preserve"> a bank reconciliation had not been </w:t>
      </w:r>
      <w:r w:rsidR="0068162D">
        <w:t xml:space="preserve">able to be </w:t>
      </w:r>
      <w:r w:rsidR="0068162D" w:rsidRPr="0068162D">
        <w:t>completed th</w:t>
      </w:r>
      <w:r w:rsidR="0068162D" w:rsidRPr="008D5F36">
        <w:t xml:space="preserve">is month. It was AGREED to accept </w:t>
      </w:r>
      <w:r w:rsidR="008D5F36" w:rsidRPr="008D5F36">
        <w:t>defer to next mont</w:t>
      </w:r>
      <w:r w:rsidR="0023362F">
        <w:t>h.</w:t>
      </w:r>
    </w:p>
    <w:p w14:paraId="1D0F6B4A" w14:textId="77777777" w:rsidR="00C10633" w:rsidRPr="00C10633" w:rsidRDefault="00C10633" w:rsidP="00C10633">
      <w:pPr>
        <w:pStyle w:val="ListParagraph"/>
        <w:ind w:left="1080"/>
        <w:rPr>
          <w:b/>
          <w:bCs/>
        </w:rPr>
      </w:pPr>
    </w:p>
    <w:p w14:paraId="03652084" w14:textId="044A158B" w:rsidR="0023362F" w:rsidRDefault="00C10633" w:rsidP="0020298E">
      <w:pPr>
        <w:pStyle w:val="ListParagraph"/>
        <w:numPr>
          <w:ilvl w:val="0"/>
          <w:numId w:val="8"/>
        </w:numPr>
        <w:rPr>
          <w:b/>
          <w:bCs/>
        </w:rPr>
      </w:pPr>
      <w:r w:rsidRPr="0023362F">
        <w:rPr>
          <w:b/>
          <w:bCs/>
        </w:rPr>
        <w:t>To RESOLVE to approve Payments for September/October</w:t>
      </w:r>
      <w:r w:rsidR="0023362F">
        <w:rPr>
          <w:b/>
          <w:bCs/>
        </w:rPr>
        <w:br/>
      </w:r>
      <w:r w:rsidR="0023362F" w:rsidRPr="00521687">
        <w:t>It was RESOLVED to a</w:t>
      </w:r>
      <w:r w:rsidR="00FC188A" w:rsidRPr="00521687">
        <w:t>pprove the payments list and expenses request. (attached)</w:t>
      </w:r>
    </w:p>
    <w:p w14:paraId="599D095F" w14:textId="77777777" w:rsidR="0023362F" w:rsidRPr="0023362F" w:rsidRDefault="0023362F" w:rsidP="0023362F">
      <w:pPr>
        <w:pStyle w:val="ListParagraph"/>
        <w:rPr>
          <w:b/>
          <w:bCs/>
        </w:rPr>
      </w:pPr>
    </w:p>
    <w:p w14:paraId="181D8483" w14:textId="06FCD9F9" w:rsidR="00521687" w:rsidRDefault="00C10633" w:rsidP="00521687">
      <w:pPr>
        <w:pStyle w:val="ListParagraph"/>
        <w:numPr>
          <w:ilvl w:val="0"/>
          <w:numId w:val="8"/>
        </w:numPr>
        <w:rPr>
          <w:b/>
          <w:bCs/>
        </w:rPr>
      </w:pPr>
      <w:r w:rsidRPr="0023362F">
        <w:rPr>
          <w:b/>
          <w:bCs/>
        </w:rPr>
        <w:t>To APPROVE CIL Report and agree actions</w:t>
      </w:r>
      <w:r w:rsidR="00BF0661">
        <w:rPr>
          <w:b/>
          <w:bCs/>
        </w:rPr>
        <w:br/>
      </w:r>
      <w:r w:rsidR="00100D0C" w:rsidRPr="00A530C4">
        <w:t xml:space="preserve">The CIL return had been discussed previously and it was noted </w:t>
      </w:r>
      <w:r w:rsidR="001617C1" w:rsidRPr="00A530C4">
        <w:t>that the return</w:t>
      </w:r>
      <w:r w:rsidR="00BD4AE2">
        <w:t xml:space="preserve"> </w:t>
      </w:r>
      <w:r w:rsidR="001617C1" w:rsidRPr="00A530C4">
        <w:t xml:space="preserve">had not been submitted for the last 2 years as per requirement.  After reviewing the </w:t>
      </w:r>
      <w:r w:rsidR="002A2738" w:rsidRPr="00A530C4">
        <w:t xml:space="preserve">expenditure it was RESOLVED that Rangeworthy Parish council had spent a total of </w:t>
      </w:r>
      <w:r w:rsidR="00A530C4">
        <w:t>£5858.70</w:t>
      </w:r>
      <w:r w:rsidR="00BD4AE2">
        <w:t xml:space="preserve"> and the balance of</w:t>
      </w:r>
      <w:r w:rsidR="00641E87">
        <w:t xml:space="preserve"> CIL funds to be carried over </w:t>
      </w:r>
      <w:r w:rsidR="002C67AA">
        <w:t xml:space="preserve">to 2025/26 </w:t>
      </w:r>
      <w:r w:rsidR="00641E87">
        <w:t>was £</w:t>
      </w:r>
      <w:r w:rsidR="002E24E4">
        <w:t>76011.76.</w:t>
      </w:r>
      <w:r w:rsidR="004261D4">
        <w:t xml:space="preserve">  All earmarked projects to be reviewed.</w:t>
      </w:r>
    </w:p>
    <w:p w14:paraId="3F71514F" w14:textId="77777777" w:rsidR="00521687" w:rsidRPr="00521687" w:rsidRDefault="00521687" w:rsidP="00521687">
      <w:pPr>
        <w:pStyle w:val="ListParagraph"/>
        <w:rPr>
          <w:b/>
          <w:bCs/>
        </w:rPr>
      </w:pPr>
    </w:p>
    <w:p w14:paraId="363C9BEE" w14:textId="7FEEAF5A" w:rsidR="00521687" w:rsidRPr="00C41C1C" w:rsidRDefault="00C10633" w:rsidP="00201DE1">
      <w:pPr>
        <w:pStyle w:val="ListParagraph"/>
        <w:numPr>
          <w:ilvl w:val="0"/>
          <w:numId w:val="8"/>
        </w:numPr>
      </w:pPr>
      <w:r w:rsidRPr="00994184">
        <w:rPr>
          <w:b/>
          <w:bCs/>
        </w:rPr>
        <w:t>To Receive report from External Auditor and agree actions</w:t>
      </w:r>
      <w:r w:rsidR="0031367F" w:rsidRPr="00994184">
        <w:rPr>
          <w:b/>
          <w:bCs/>
        </w:rPr>
        <w:br/>
      </w:r>
      <w:r w:rsidR="0062181C" w:rsidRPr="00994184">
        <w:t xml:space="preserve">The completion certificate had been received from </w:t>
      </w:r>
      <w:r w:rsidR="00B32F2A" w:rsidRPr="00994184">
        <w:t>LBDO</w:t>
      </w:r>
      <w:r w:rsidR="0062181C" w:rsidRPr="00994184">
        <w:t xml:space="preserve"> </w:t>
      </w:r>
      <w:r w:rsidR="00994184" w:rsidRPr="00994184">
        <w:t>o</w:t>
      </w:r>
      <w:r w:rsidR="00B32F2A" w:rsidRPr="00994184">
        <w:t xml:space="preserve">n the basis of their review of Sections 1 and 2 of the Annual Governance and Accountability Return, in </w:t>
      </w:r>
      <w:r w:rsidR="00994184" w:rsidRPr="00994184">
        <w:t>their</w:t>
      </w:r>
      <w:r w:rsidR="00B32F2A" w:rsidRPr="00994184">
        <w:t xml:space="preserve"> opinion the information in Sections 1 and 2 of the Annual Governance and  accountability Return </w:t>
      </w:r>
      <w:r w:rsidR="00994184" w:rsidRPr="00994184">
        <w:t>was</w:t>
      </w:r>
      <w:r w:rsidR="00B32F2A" w:rsidRPr="00994184">
        <w:t xml:space="preserve"> in accordance with Proper Practices and no other matters have come to our attention giving</w:t>
      </w:r>
      <w:r w:rsidR="00B32F2A" w:rsidRPr="00C41C1C">
        <w:t xml:space="preserve"> cause for concern that relevant legislation and regulatory requirements have not been met.</w:t>
      </w:r>
    </w:p>
    <w:p w14:paraId="6228A076" w14:textId="77777777" w:rsidR="00CE4F08" w:rsidRPr="00C41C1C" w:rsidRDefault="00CE4F08" w:rsidP="00CE4F08">
      <w:pPr>
        <w:pStyle w:val="ListParagraph"/>
      </w:pPr>
    </w:p>
    <w:p w14:paraId="1CD994A8" w14:textId="41F59DE0" w:rsidR="00CE4F08" w:rsidRPr="00C41C1C" w:rsidRDefault="00CE4F08" w:rsidP="00CE4F08">
      <w:pPr>
        <w:pStyle w:val="ListParagraph"/>
        <w:ind w:left="1080"/>
      </w:pPr>
      <w:r w:rsidRPr="00C41C1C">
        <w:t>The report did make note to the administration errors in the audit but these were corrected and the explanation was satisfactory.</w:t>
      </w:r>
    </w:p>
    <w:p w14:paraId="30FA7E58" w14:textId="77777777" w:rsidR="00C41C1C" w:rsidRPr="00C41C1C" w:rsidRDefault="00C41C1C" w:rsidP="00CE4F08">
      <w:pPr>
        <w:pStyle w:val="ListParagraph"/>
        <w:ind w:left="1080"/>
      </w:pPr>
    </w:p>
    <w:p w14:paraId="5066AEF7" w14:textId="694B4286" w:rsidR="00C41C1C" w:rsidRPr="00C41C1C" w:rsidRDefault="00C41C1C" w:rsidP="00C41C1C">
      <w:pPr>
        <w:pStyle w:val="ListParagraph"/>
        <w:ind w:left="1080"/>
      </w:pPr>
      <w:r w:rsidRPr="00C41C1C">
        <w:t>Noted: Minor scope for improvement</w:t>
      </w:r>
    </w:p>
    <w:p w14:paraId="36F4C682" w14:textId="57A45B97" w:rsidR="00C41C1C" w:rsidRPr="00041461" w:rsidRDefault="00C41C1C" w:rsidP="00C41C1C">
      <w:pPr>
        <w:pStyle w:val="ListParagraph"/>
        <w:ind w:left="1080"/>
      </w:pPr>
      <w:r w:rsidRPr="00041461">
        <w:t>The authority does not use a generic email address hosted by an authority owned domain.  This is becoming an explicit requirement for 2025-26 and will require a positive confirmation of compliance by way of a new Assertion 10  'Digital and data compliance' within Section 1 of the AGAR.  We recommend the council reviews paragraph 1.47 onwards of the Practitioners Guide 2025 for further information and guidance.</w:t>
      </w:r>
    </w:p>
    <w:p w14:paraId="71B18D94" w14:textId="77777777" w:rsidR="00C41C1C" w:rsidRPr="00041461" w:rsidRDefault="00C41C1C" w:rsidP="00C41C1C">
      <w:pPr>
        <w:pStyle w:val="ListParagraph"/>
        <w:ind w:left="1080"/>
      </w:pPr>
    </w:p>
    <w:p w14:paraId="3E3BAEFF" w14:textId="73AEAC34" w:rsidR="00CE4F08" w:rsidRPr="00DF3C01" w:rsidRDefault="00C41C1C" w:rsidP="00DF3C01">
      <w:pPr>
        <w:pStyle w:val="ListParagraph"/>
        <w:ind w:left="1080"/>
      </w:pPr>
      <w:r w:rsidRPr="00041461">
        <w:t xml:space="preserve">Action: </w:t>
      </w:r>
      <w:r w:rsidR="0079732C" w:rsidRPr="00041461">
        <w:t>U</w:t>
      </w:r>
      <w:r w:rsidRPr="00041461">
        <w:t>ndertaken improvements for compliance</w:t>
      </w:r>
      <w:r w:rsidR="00733EA8" w:rsidRPr="00041461">
        <w:t xml:space="preserve">.  </w:t>
      </w:r>
      <w:r w:rsidR="0079732C" w:rsidRPr="00041461">
        <w:t xml:space="preserve">The parish council now has a new website </w:t>
      </w:r>
      <w:r w:rsidR="00BA114C" w:rsidRPr="00041461">
        <w:t xml:space="preserve">with parish council email addresses for all members hosted by an authority owned </w:t>
      </w:r>
      <w:r w:rsidR="00041461">
        <w:t>domain.</w:t>
      </w:r>
    </w:p>
    <w:p w14:paraId="4E36D9BE" w14:textId="77777777" w:rsidR="00521687" w:rsidRPr="00521687" w:rsidRDefault="00521687" w:rsidP="00521687">
      <w:pPr>
        <w:pStyle w:val="ListParagraph"/>
        <w:rPr>
          <w:b/>
          <w:bCs/>
        </w:rPr>
      </w:pPr>
    </w:p>
    <w:p w14:paraId="29FACEB0" w14:textId="1A75A7E2" w:rsidR="00DF3C01" w:rsidRPr="003F0CCA" w:rsidRDefault="00C10633" w:rsidP="00055D90">
      <w:pPr>
        <w:pStyle w:val="ListParagraph"/>
        <w:numPr>
          <w:ilvl w:val="0"/>
          <w:numId w:val="8"/>
        </w:numPr>
        <w:rPr>
          <w:b/>
          <w:bCs/>
        </w:rPr>
      </w:pPr>
      <w:r w:rsidRPr="003F0CCA">
        <w:rPr>
          <w:b/>
          <w:bCs/>
        </w:rPr>
        <w:t>To consider training requirement as recommended by ALCC with expectations to meet AGAR 2025.</w:t>
      </w:r>
      <w:r w:rsidR="00DF3C01" w:rsidRPr="003F0CCA">
        <w:rPr>
          <w:b/>
          <w:bCs/>
        </w:rPr>
        <w:br/>
      </w:r>
      <w:r w:rsidR="00DF3C01">
        <w:t xml:space="preserve">Further communication has been received from ALCC </w:t>
      </w:r>
      <w:r w:rsidR="009539F1">
        <w:t xml:space="preserve">offering support on the upcoming introduction of changes for </w:t>
      </w:r>
      <w:r w:rsidR="00DF3C01" w:rsidRPr="00041461">
        <w:t>compliance by way of a new Assertion 10  'Digital and data compliance' within Section 1 of the AGAR</w:t>
      </w:r>
      <w:r w:rsidR="009539F1">
        <w:t xml:space="preserve">.  Training sessions have been offered to </w:t>
      </w:r>
      <w:r w:rsidR="00FF3A6A">
        <w:t>all members</w:t>
      </w:r>
      <w:r w:rsidR="008F13D1">
        <w:t xml:space="preserve"> and it was RESOLVED to accept the minimum requirement as suggested by ALCC.  It was AGREED that the sessions should be held </w:t>
      </w:r>
      <w:r w:rsidR="00FD05DE">
        <w:t xml:space="preserve">at the village hall and all attend if available.  </w:t>
      </w:r>
      <w:r w:rsidR="003F0CCA">
        <w:br/>
      </w:r>
    </w:p>
    <w:p w14:paraId="35C9BCAD" w14:textId="4A9001C5" w:rsidR="00DF3C01" w:rsidRDefault="00C10633" w:rsidP="00DF3C01">
      <w:pPr>
        <w:pStyle w:val="ListParagraph"/>
        <w:numPr>
          <w:ilvl w:val="0"/>
          <w:numId w:val="8"/>
        </w:numPr>
        <w:rPr>
          <w:b/>
          <w:bCs/>
        </w:rPr>
      </w:pPr>
      <w:r w:rsidRPr="00DF3C01">
        <w:rPr>
          <w:b/>
          <w:bCs/>
        </w:rPr>
        <w:t>To review Standing Orders and Financial Regulations and agree actions</w:t>
      </w:r>
      <w:r w:rsidR="00D95A13">
        <w:rPr>
          <w:b/>
          <w:bCs/>
        </w:rPr>
        <w:br/>
      </w:r>
      <w:r w:rsidR="00D95A13" w:rsidRPr="00916ABD">
        <w:t xml:space="preserve">The updated versions of standing orders and financial regulations were APPROVED and </w:t>
      </w:r>
      <w:r w:rsidR="00916ABD" w:rsidRPr="00916ABD">
        <w:t>adopted.</w:t>
      </w:r>
      <w:r w:rsidR="00916ABD">
        <w:t xml:space="preserve">  The updated versions will replace all old versions on the parish council </w:t>
      </w:r>
      <w:r w:rsidR="00916ABD">
        <w:lastRenderedPageBreak/>
        <w:t>website.</w:t>
      </w:r>
      <w:r w:rsidR="00DF3C01">
        <w:rPr>
          <w:b/>
          <w:bCs/>
        </w:rPr>
        <w:br/>
      </w:r>
    </w:p>
    <w:p w14:paraId="60C58D1C" w14:textId="77777777" w:rsidR="00AF4890" w:rsidRDefault="00C10633" w:rsidP="001B069B">
      <w:pPr>
        <w:pStyle w:val="ListParagraph"/>
        <w:numPr>
          <w:ilvl w:val="0"/>
          <w:numId w:val="8"/>
        </w:numPr>
        <w:rPr>
          <w:b/>
          <w:bCs/>
        </w:rPr>
      </w:pPr>
      <w:r w:rsidRPr="00DF3C01">
        <w:rPr>
          <w:b/>
          <w:bCs/>
        </w:rPr>
        <w:t>Planning</w:t>
      </w:r>
    </w:p>
    <w:p w14:paraId="0CE01C1F" w14:textId="77777777" w:rsidR="00594A28" w:rsidRPr="002D53FB" w:rsidRDefault="00C10633" w:rsidP="001B069B">
      <w:pPr>
        <w:pStyle w:val="ListParagraph"/>
        <w:ind w:left="1080"/>
      </w:pPr>
      <w:r w:rsidRPr="002D53FB">
        <w:rPr>
          <w:b/>
          <w:bCs/>
        </w:rPr>
        <w:t>To consider Planning Notices in the parish</w:t>
      </w:r>
      <w:r w:rsidR="00AF4890" w:rsidRPr="002D53FB">
        <w:rPr>
          <w:b/>
          <w:bCs/>
        </w:rPr>
        <w:br/>
      </w:r>
      <w:r w:rsidR="00594A28" w:rsidRPr="002D53FB">
        <w:t xml:space="preserve">Permission in principle for the erection of 2no. detached self-build dwellings. </w:t>
      </w:r>
    </w:p>
    <w:p w14:paraId="0CA385A4" w14:textId="77777777" w:rsidR="00594A28" w:rsidRPr="002D53FB" w:rsidRDefault="00594A28" w:rsidP="00594A28">
      <w:pPr>
        <w:pStyle w:val="ListParagraph"/>
        <w:ind w:left="1080"/>
      </w:pPr>
      <w:r w:rsidRPr="002D53FB">
        <w:t>Land At Myrtle Cottage Manor Road Rangeworthy South Gloucestershire BS37 7LR</w:t>
      </w:r>
    </w:p>
    <w:p w14:paraId="784A96C7" w14:textId="28C22901" w:rsidR="00594A28" w:rsidRPr="002D53FB" w:rsidRDefault="00594A28" w:rsidP="00594A28">
      <w:pPr>
        <w:pStyle w:val="ListParagraph"/>
        <w:ind w:left="1080"/>
      </w:pPr>
      <w:r w:rsidRPr="002D53FB">
        <w:t>Ref. No: P25/02249/PIP</w:t>
      </w:r>
      <w:r w:rsidRPr="002D53FB">
        <w:br/>
        <w:t xml:space="preserve">Comment: </w:t>
      </w:r>
      <w:r w:rsidR="00B83262" w:rsidRPr="002D53FB">
        <w:t xml:space="preserve">Concern raised over highway </w:t>
      </w:r>
      <w:r w:rsidR="006A2FE5" w:rsidRPr="002D53FB">
        <w:t xml:space="preserve">safety due to </w:t>
      </w:r>
      <w:r w:rsidR="00B83262" w:rsidRPr="002D53FB">
        <w:t xml:space="preserve">an increase in traffic </w:t>
      </w:r>
      <w:r w:rsidR="006B4F12" w:rsidRPr="002D53FB">
        <w:t xml:space="preserve">usage </w:t>
      </w:r>
      <w:r w:rsidR="000C4F5E" w:rsidRPr="002D53FB">
        <w:t>and</w:t>
      </w:r>
      <w:r w:rsidR="006A2FE5" w:rsidRPr="002D53FB">
        <w:t xml:space="preserve"> the bend</w:t>
      </w:r>
      <w:r w:rsidR="000C4F5E" w:rsidRPr="002D53FB">
        <w:t xml:space="preserve"> in the road at</w:t>
      </w:r>
      <w:r w:rsidR="006A2FE5" w:rsidRPr="002D53FB">
        <w:t xml:space="preserve"> 40mph.</w:t>
      </w:r>
    </w:p>
    <w:p w14:paraId="608744F4" w14:textId="77777777" w:rsidR="00594A28" w:rsidRPr="002D53FB" w:rsidRDefault="00594A28" w:rsidP="00594A28">
      <w:pPr>
        <w:pStyle w:val="ListParagraph"/>
        <w:ind w:left="1080"/>
        <w:rPr>
          <w:b/>
          <w:bCs/>
        </w:rPr>
      </w:pPr>
    </w:p>
    <w:p w14:paraId="406D3DCD" w14:textId="77777777" w:rsidR="00594A28" w:rsidRPr="002D53FB" w:rsidRDefault="00594A28" w:rsidP="00594A28">
      <w:pPr>
        <w:pStyle w:val="ListParagraph"/>
        <w:ind w:left="1080"/>
      </w:pPr>
      <w:r w:rsidRPr="002D53FB">
        <w:t>Erection of detached double garage.</w:t>
      </w:r>
    </w:p>
    <w:p w14:paraId="39E8B04C" w14:textId="77777777" w:rsidR="00594A28" w:rsidRPr="002D53FB" w:rsidRDefault="00594A28" w:rsidP="00594A28">
      <w:pPr>
        <w:pStyle w:val="ListParagraph"/>
        <w:ind w:left="1080"/>
      </w:pPr>
      <w:r w:rsidRPr="002D53FB">
        <w:t xml:space="preserve">The Paddock </w:t>
      </w:r>
      <w:proofErr w:type="spellStart"/>
      <w:r w:rsidRPr="002D53FB">
        <w:t>Dowells</w:t>
      </w:r>
      <w:proofErr w:type="spellEnd"/>
      <w:r w:rsidRPr="002D53FB">
        <w:t xml:space="preserve"> Farm Patch Elm Lane Rangeworthy South Gloucestershire BS37 7LU</w:t>
      </w:r>
    </w:p>
    <w:p w14:paraId="2EC030BF" w14:textId="77777777" w:rsidR="00594A28" w:rsidRPr="0098433E" w:rsidRDefault="00594A28" w:rsidP="00594A28">
      <w:pPr>
        <w:pStyle w:val="ListParagraph"/>
        <w:ind w:left="1080"/>
      </w:pPr>
      <w:r w:rsidRPr="0098433E">
        <w:t>Ref. No: P25/02107/HH</w:t>
      </w:r>
    </w:p>
    <w:p w14:paraId="1E1AE0C3" w14:textId="687357EC" w:rsidR="00594A28" w:rsidRPr="002D53FB" w:rsidRDefault="00E81160" w:rsidP="00594A28">
      <w:pPr>
        <w:pStyle w:val="ListParagraph"/>
        <w:ind w:left="1080"/>
      </w:pPr>
      <w:r>
        <w:t xml:space="preserve">Comment: </w:t>
      </w:r>
      <w:r w:rsidR="00EB3D29" w:rsidRPr="002D53FB">
        <w:t>No Observations</w:t>
      </w:r>
    </w:p>
    <w:p w14:paraId="082D565C" w14:textId="77777777" w:rsidR="00594A28" w:rsidRPr="001B069B" w:rsidRDefault="00594A28" w:rsidP="00594A28">
      <w:pPr>
        <w:pStyle w:val="ListParagraph"/>
        <w:ind w:left="1080"/>
        <w:rPr>
          <w:b/>
          <w:bCs/>
        </w:rPr>
      </w:pPr>
    </w:p>
    <w:p w14:paraId="69C81121" w14:textId="24136601" w:rsidR="001B069B" w:rsidRDefault="00594A28" w:rsidP="001B069B">
      <w:pPr>
        <w:pStyle w:val="ListParagraph"/>
        <w:ind w:left="1080"/>
        <w:rPr>
          <w:b/>
          <w:bCs/>
        </w:rPr>
      </w:pPr>
      <w:r w:rsidRPr="00594A28">
        <w:rPr>
          <w:b/>
          <w:bCs/>
        </w:rPr>
        <w:t>Decisions</w:t>
      </w:r>
      <w:r w:rsidR="00025934">
        <w:rPr>
          <w:b/>
          <w:bCs/>
        </w:rPr>
        <w:t xml:space="preserve"> in the parish</w:t>
      </w:r>
    </w:p>
    <w:p w14:paraId="01EEAE73" w14:textId="77777777" w:rsidR="001B069B" w:rsidRPr="002D53FB" w:rsidRDefault="00594A28" w:rsidP="001B069B">
      <w:pPr>
        <w:pStyle w:val="ListParagraph"/>
        <w:ind w:left="1080"/>
      </w:pPr>
      <w:r w:rsidRPr="002D53FB">
        <w:t>Reference</w:t>
      </w:r>
      <w:r w:rsidRPr="002D53FB">
        <w:tab/>
        <w:t>P25/01624/PIP</w:t>
      </w:r>
    </w:p>
    <w:p w14:paraId="009E3466" w14:textId="01E89DBD" w:rsidR="001B069B" w:rsidRPr="001B069B" w:rsidRDefault="00594A28" w:rsidP="00E81160">
      <w:pPr>
        <w:pStyle w:val="ListParagraph"/>
        <w:ind w:left="1080"/>
      </w:pPr>
      <w:r w:rsidRPr="001B069B">
        <w:t xml:space="preserve">Land Adjacent To Dalarna </w:t>
      </w:r>
      <w:proofErr w:type="spellStart"/>
      <w:r w:rsidRPr="001B069B">
        <w:t>Tanhouse</w:t>
      </w:r>
      <w:proofErr w:type="spellEnd"/>
      <w:r w:rsidRPr="001B069B">
        <w:t xml:space="preserve"> Lane Yate South Gloucestershire</w:t>
      </w:r>
      <w:r w:rsidR="00E81160">
        <w:t xml:space="preserve"> </w:t>
      </w:r>
      <w:r w:rsidRPr="001B069B">
        <w:t>Permission in principle for the erection of up to 9no. dwellings</w:t>
      </w:r>
    </w:p>
    <w:p w14:paraId="72819326" w14:textId="6480A503" w:rsidR="00594A28" w:rsidRPr="001B069B" w:rsidRDefault="001B069B" w:rsidP="001B069B">
      <w:pPr>
        <w:pStyle w:val="ListParagraph"/>
        <w:ind w:left="1080"/>
      </w:pPr>
      <w:r w:rsidRPr="001B069B">
        <w:t>A</w:t>
      </w:r>
      <w:r w:rsidR="00594A28" w:rsidRPr="001B069B">
        <w:t>pprov</w:t>
      </w:r>
      <w:r w:rsidRPr="001B069B">
        <w:t>al</w:t>
      </w:r>
    </w:p>
    <w:p w14:paraId="74A13DD1" w14:textId="77777777" w:rsidR="00594A28" w:rsidRPr="002D53FB" w:rsidRDefault="00594A28" w:rsidP="002D53FB">
      <w:pPr>
        <w:rPr>
          <w:b/>
          <w:bCs/>
        </w:rPr>
      </w:pPr>
    </w:p>
    <w:p w14:paraId="68CD7222" w14:textId="2D760685" w:rsidR="00594A28" w:rsidRPr="00594A28" w:rsidRDefault="00594A28" w:rsidP="001B069B">
      <w:pPr>
        <w:pStyle w:val="ListParagraph"/>
        <w:ind w:left="1080"/>
        <w:rPr>
          <w:b/>
          <w:bCs/>
        </w:rPr>
      </w:pPr>
      <w:r w:rsidRPr="00594A28">
        <w:rPr>
          <w:b/>
          <w:bCs/>
        </w:rPr>
        <w:t>Appeals</w:t>
      </w:r>
      <w:r w:rsidR="00025934">
        <w:rPr>
          <w:b/>
          <w:bCs/>
        </w:rPr>
        <w:t xml:space="preserve"> to be considered</w:t>
      </w:r>
    </w:p>
    <w:p w14:paraId="6EA3151C" w14:textId="24B1D3C7" w:rsidR="00AF4890" w:rsidRDefault="00594A28" w:rsidP="001B069B">
      <w:pPr>
        <w:pStyle w:val="ListParagraph"/>
        <w:ind w:left="1080"/>
      </w:pPr>
      <w:r w:rsidRPr="002D53FB">
        <w:t>No New Appeals</w:t>
      </w:r>
    </w:p>
    <w:p w14:paraId="6DB68395" w14:textId="77777777" w:rsidR="00025934" w:rsidRDefault="00025934" w:rsidP="00C10633">
      <w:pPr>
        <w:pStyle w:val="ListParagraph"/>
        <w:ind w:left="1080"/>
        <w:rPr>
          <w:b/>
          <w:bCs/>
        </w:rPr>
      </w:pPr>
    </w:p>
    <w:p w14:paraId="3222813A" w14:textId="509B37BF" w:rsidR="00C10633" w:rsidRPr="00C10633" w:rsidRDefault="00C10633" w:rsidP="00025934">
      <w:pPr>
        <w:pStyle w:val="ListParagraph"/>
        <w:numPr>
          <w:ilvl w:val="0"/>
          <w:numId w:val="8"/>
        </w:numPr>
        <w:rPr>
          <w:b/>
          <w:bCs/>
        </w:rPr>
      </w:pPr>
      <w:r w:rsidRPr="00C10633">
        <w:rPr>
          <w:b/>
          <w:bCs/>
        </w:rPr>
        <w:t>Grounds</w:t>
      </w:r>
    </w:p>
    <w:p w14:paraId="70C45A32" w14:textId="77777777" w:rsidR="00C10633" w:rsidRDefault="00C10633" w:rsidP="00C10633">
      <w:pPr>
        <w:pStyle w:val="ListParagraph"/>
        <w:ind w:left="1080"/>
        <w:rPr>
          <w:b/>
          <w:bCs/>
        </w:rPr>
      </w:pPr>
      <w:r w:rsidRPr="00C10633">
        <w:rPr>
          <w:b/>
          <w:bCs/>
        </w:rPr>
        <w:t>To consider hedge cutting quotations and agree actions</w:t>
      </w:r>
    </w:p>
    <w:p w14:paraId="2ED2632B" w14:textId="77777777" w:rsidR="00117128" w:rsidRDefault="00833A53" w:rsidP="00117128">
      <w:pPr>
        <w:pStyle w:val="ListParagraph"/>
        <w:ind w:left="1080"/>
      </w:pPr>
      <w:r w:rsidRPr="00B556FD">
        <w:t>The Clerk had made requested quotes from a number of companies but only one quote had been received.  It was RESOLVED to accept one quotation and instr</w:t>
      </w:r>
      <w:r w:rsidR="00B556FD" w:rsidRPr="00B556FD">
        <w:t>u</w:t>
      </w:r>
      <w:r w:rsidRPr="00B556FD">
        <w:t xml:space="preserve">ct Paul Collins </w:t>
      </w:r>
      <w:r w:rsidR="003F2C9A">
        <w:t>to complete the works for the sum of £410.00 for a further year</w:t>
      </w:r>
      <w:r w:rsidR="00117128">
        <w:t>.</w:t>
      </w:r>
    </w:p>
    <w:p w14:paraId="7A6B135B" w14:textId="77777777" w:rsidR="00117128" w:rsidRDefault="00117128" w:rsidP="00117128">
      <w:pPr>
        <w:rPr>
          <w:b/>
          <w:bCs/>
        </w:rPr>
      </w:pPr>
    </w:p>
    <w:p w14:paraId="204275E7" w14:textId="595DB163" w:rsidR="00C10633" w:rsidRPr="00117128" w:rsidRDefault="00C10633" w:rsidP="00117128">
      <w:pPr>
        <w:pStyle w:val="ListParagraph"/>
        <w:numPr>
          <w:ilvl w:val="0"/>
          <w:numId w:val="8"/>
        </w:numPr>
      </w:pPr>
      <w:r w:rsidRPr="00117128">
        <w:rPr>
          <w:b/>
          <w:bCs/>
        </w:rPr>
        <w:t xml:space="preserve">To note any issues arising, and agree actions: </w:t>
      </w:r>
    </w:p>
    <w:p w14:paraId="30B1D5EB" w14:textId="15BB8AD5" w:rsidR="00C10633" w:rsidRPr="00117128" w:rsidRDefault="00C10633" w:rsidP="00C10633">
      <w:pPr>
        <w:pStyle w:val="ListParagraph"/>
        <w:ind w:left="1080"/>
      </w:pPr>
      <w:r w:rsidRPr="00117128">
        <w:t xml:space="preserve">Recreation Ground &amp; Pavilion </w:t>
      </w:r>
      <w:r w:rsidR="00117128" w:rsidRPr="00117128">
        <w:t>– No issues raised</w:t>
      </w:r>
    </w:p>
    <w:p w14:paraId="31685849" w14:textId="37BAD187" w:rsidR="00C10633" w:rsidRPr="00117128" w:rsidRDefault="00C10633" w:rsidP="00C10633">
      <w:pPr>
        <w:pStyle w:val="ListParagraph"/>
        <w:ind w:left="1080"/>
      </w:pPr>
      <w:r w:rsidRPr="00117128">
        <w:t xml:space="preserve">Children’s Playground </w:t>
      </w:r>
      <w:r w:rsidR="00142E95">
        <w:t>–</w:t>
      </w:r>
      <w:r w:rsidR="00117128">
        <w:t xml:space="preserve"> </w:t>
      </w:r>
      <w:r w:rsidR="00142E95">
        <w:t xml:space="preserve">Grass seed has taken well and is growing fast.  </w:t>
      </w:r>
      <w:r w:rsidR="00921964">
        <w:t xml:space="preserve">The fencing needs repair due to rotten wood.  It was RESOLVED to seek quotes for replacement fencing on roadside and </w:t>
      </w:r>
      <w:r w:rsidR="008F48CE">
        <w:t xml:space="preserve">new accessible entrance gate with security </w:t>
      </w:r>
      <w:r w:rsidR="008B061C">
        <w:t>catch</w:t>
      </w:r>
      <w:r w:rsidR="008F48CE">
        <w:t>.</w:t>
      </w:r>
    </w:p>
    <w:p w14:paraId="0B0FC00A" w14:textId="5F7839E5" w:rsidR="00C10633" w:rsidRPr="00117128" w:rsidRDefault="00C10633" w:rsidP="00C10633">
      <w:pPr>
        <w:pStyle w:val="ListParagraph"/>
        <w:ind w:left="1080"/>
      </w:pPr>
      <w:r w:rsidRPr="00117128">
        <w:t>Woodland area</w:t>
      </w:r>
      <w:r w:rsidR="008B061C">
        <w:t xml:space="preserve"> – no issues</w:t>
      </w:r>
    </w:p>
    <w:p w14:paraId="7646F91A" w14:textId="47315DBD" w:rsidR="00C10633" w:rsidRPr="00117128" w:rsidRDefault="00C10633" w:rsidP="00C10633">
      <w:pPr>
        <w:pStyle w:val="ListParagraph"/>
        <w:ind w:left="1080"/>
      </w:pPr>
      <w:r w:rsidRPr="00117128">
        <w:t>Highways, Car Park &amp; Public Rights of Way</w:t>
      </w:r>
      <w:r w:rsidR="008B061C">
        <w:t xml:space="preserve"> – Green Lane still impassible, clerk will report to highways</w:t>
      </w:r>
      <w:r w:rsidR="005A0285">
        <w:t xml:space="preserve">.  Noted remedial work may be required </w:t>
      </w:r>
      <w:r w:rsidR="002015E2">
        <w:t>for potholes on the car park</w:t>
      </w:r>
      <w:r w:rsidRPr="00117128">
        <w:t>.</w:t>
      </w:r>
      <w:r w:rsidR="002015E2">
        <w:t xml:space="preserve">  </w:t>
      </w:r>
    </w:p>
    <w:p w14:paraId="1BCF4080" w14:textId="77777777" w:rsidR="00C10633" w:rsidRPr="00C10633" w:rsidRDefault="00C10633" w:rsidP="00C10633">
      <w:pPr>
        <w:pStyle w:val="ListParagraph"/>
        <w:ind w:left="1080"/>
        <w:rPr>
          <w:b/>
          <w:bCs/>
        </w:rPr>
      </w:pPr>
    </w:p>
    <w:p w14:paraId="78EA3142" w14:textId="77777777" w:rsidR="00C10633" w:rsidRPr="00C10633" w:rsidRDefault="00C10633" w:rsidP="002015E2">
      <w:pPr>
        <w:pStyle w:val="ListParagraph"/>
        <w:numPr>
          <w:ilvl w:val="0"/>
          <w:numId w:val="8"/>
        </w:numPr>
        <w:rPr>
          <w:b/>
          <w:bCs/>
        </w:rPr>
      </w:pPr>
      <w:r w:rsidRPr="00C10633">
        <w:rPr>
          <w:b/>
          <w:bCs/>
        </w:rPr>
        <w:t>To consider and approve the next stages in the following projects which are being financed by s106/CIL funding:</w:t>
      </w:r>
    </w:p>
    <w:p w14:paraId="4B70AB1C" w14:textId="77777777" w:rsidR="00C10633" w:rsidRPr="00C10633" w:rsidRDefault="00C10633" w:rsidP="00C10633">
      <w:pPr>
        <w:pStyle w:val="ListParagraph"/>
        <w:ind w:left="1080"/>
        <w:rPr>
          <w:b/>
          <w:bCs/>
        </w:rPr>
      </w:pPr>
    </w:p>
    <w:p w14:paraId="3C612E02" w14:textId="51606602" w:rsidR="00C10633" w:rsidRPr="00052EB2" w:rsidRDefault="00C10633" w:rsidP="00C10633">
      <w:pPr>
        <w:pStyle w:val="ListParagraph"/>
        <w:ind w:left="1080"/>
      </w:pPr>
      <w:r w:rsidRPr="00052EB2">
        <w:t>Pavilion Improvements</w:t>
      </w:r>
      <w:r w:rsidR="002015E2" w:rsidRPr="00052EB2">
        <w:t xml:space="preserve"> – no further </w:t>
      </w:r>
      <w:r w:rsidR="00052EB2" w:rsidRPr="00052EB2">
        <w:t>action, awaiting meeting with funding officer</w:t>
      </w:r>
    </w:p>
    <w:p w14:paraId="772EDE96" w14:textId="16709B3C" w:rsidR="00C10633" w:rsidRPr="00052EB2" w:rsidRDefault="00C10633" w:rsidP="00A20F0D">
      <w:pPr>
        <w:pStyle w:val="ListParagraph"/>
        <w:ind w:left="1080"/>
      </w:pPr>
      <w:r w:rsidRPr="00052EB2">
        <w:t>Pavilion Accessibility Improvements</w:t>
      </w:r>
      <w:r w:rsidR="00052EB2" w:rsidRPr="00052EB2">
        <w:t xml:space="preserve"> – 2 quotes were receiv</w:t>
      </w:r>
      <w:r w:rsidR="00052EB2">
        <w:t>ed from companies who were willing to assist with the CPL application.  It was RESOLVED to instruct</w:t>
      </w:r>
      <w:r w:rsidR="00A20F0D">
        <w:t xml:space="preserve"> Elevation One Building Design (Dursley) </w:t>
      </w:r>
      <w:r w:rsidR="00FD2BA6">
        <w:t xml:space="preserve">to complete the </w:t>
      </w:r>
      <w:r w:rsidR="00A20F0D">
        <w:t>design and planning</w:t>
      </w:r>
      <w:r w:rsidR="00FD2BA6">
        <w:t xml:space="preserve"> preparations</w:t>
      </w:r>
      <w:r w:rsidR="00901C3C">
        <w:t xml:space="preserve">.  </w:t>
      </w:r>
      <w:r w:rsidR="006C1268">
        <w:t>Quotes amount for s</w:t>
      </w:r>
      <w:r w:rsidR="00A20F0D">
        <w:t>urvey drawing, proposed and existing drawings- £300 ex vat</w:t>
      </w:r>
      <w:r w:rsidR="001D3647">
        <w:t xml:space="preserve">.  </w:t>
      </w:r>
      <w:r w:rsidR="00A20F0D">
        <w:t>Submission of planning on your behalf and communication with planners- £600 ex vat</w:t>
      </w:r>
      <w:r w:rsidR="00901C3C">
        <w:t>.</w:t>
      </w:r>
    </w:p>
    <w:p w14:paraId="5C1E14DB" w14:textId="063F53DD" w:rsidR="00C10633" w:rsidRPr="00052EB2" w:rsidRDefault="00C10633" w:rsidP="00C10633">
      <w:pPr>
        <w:pStyle w:val="ListParagraph"/>
        <w:ind w:left="1080"/>
      </w:pPr>
      <w:r w:rsidRPr="00052EB2">
        <w:lastRenderedPageBreak/>
        <w:t>Woodland Enhancements</w:t>
      </w:r>
      <w:r w:rsidR="00901C3C">
        <w:t xml:space="preserve"> – no </w:t>
      </w:r>
      <w:r w:rsidR="001D3647">
        <w:t>further action, await tree recovery from draught period.</w:t>
      </w:r>
    </w:p>
    <w:p w14:paraId="6B6CC77B" w14:textId="632CEF37" w:rsidR="00AB0AD8" w:rsidRDefault="00C10633" w:rsidP="00AB0AD8">
      <w:pPr>
        <w:pStyle w:val="ListParagraph"/>
        <w:ind w:left="1080"/>
      </w:pPr>
      <w:r w:rsidRPr="00052EB2">
        <w:t>Gateways signs</w:t>
      </w:r>
      <w:r w:rsidR="00762EE1">
        <w:t xml:space="preserve"> – A quotation had been received.  It was RESOLVED to identify locations for signage and seek further quotations.</w:t>
      </w:r>
    </w:p>
    <w:p w14:paraId="43B58653" w14:textId="628B1966" w:rsidR="00CC3C07" w:rsidRPr="00052EB2" w:rsidRDefault="00CC3C07" w:rsidP="00AB0AD8">
      <w:pPr>
        <w:pStyle w:val="ListParagraph"/>
        <w:ind w:left="1080"/>
      </w:pPr>
      <w:r>
        <w:t>It was RESOLVED to replace the cracked seat</w:t>
      </w:r>
      <w:r w:rsidR="00C208F6">
        <w:t xml:space="preserve">s on the equipment piece.  Clerk </w:t>
      </w:r>
      <w:r w:rsidR="00D577AE">
        <w:t xml:space="preserve">to </w:t>
      </w:r>
      <w:r w:rsidR="00FD1814">
        <w:t>seek quotations.</w:t>
      </w:r>
    </w:p>
    <w:p w14:paraId="36FB27C7" w14:textId="77777777" w:rsidR="00C10633" w:rsidRPr="00C10633" w:rsidRDefault="00C10633" w:rsidP="00C10633">
      <w:pPr>
        <w:pStyle w:val="ListParagraph"/>
        <w:ind w:left="1080"/>
        <w:rPr>
          <w:b/>
          <w:bCs/>
        </w:rPr>
      </w:pPr>
    </w:p>
    <w:p w14:paraId="5C31D8EE" w14:textId="3238D93F" w:rsidR="00C10633" w:rsidRPr="0041312C" w:rsidRDefault="00C10633" w:rsidP="00AB0AD8">
      <w:pPr>
        <w:pStyle w:val="ListParagraph"/>
        <w:numPr>
          <w:ilvl w:val="0"/>
          <w:numId w:val="8"/>
        </w:numPr>
      </w:pPr>
      <w:r w:rsidRPr="00C10633">
        <w:rPr>
          <w:b/>
          <w:bCs/>
        </w:rPr>
        <w:t xml:space="preserve">To note any other matters relating to Rangeworthy Parish – No resolutions to be made, future agenda items. </w:t>
      </w:r>
      <w:r w:rsidR="00AB0AD8">
        <w:rPr>
          <w:b/>
          <w:bCs/>
        </w:rPr>
        <w:br/>
      </w:r>
      <w:r w:rsidR="007500EE">
        <w:t xml:space="preserve">Defibrillator update requirements in November, pads and battery to be </w:t>
      </w:r>
      <w:r w:rsidR="00044C61">
        <w:t>replaced.  Clerk to seek</w:t>
      </w:r>
      <w:r w:rsidR="00044C61" w:rsidRPr="0041312C">
        <w:t xml:space="preserve"> quotes or funding.</w:t>
      </w:r>
    </w:p>
    <w:p w14:paraId="0C1856A5" w14:textId="74018C3B" w:rsidR="00044C61" w:rsidRDefault="00044C61" w:rsidP="00044C61">
      <w:pPr>
        <w:pStyle w:val="ListParagraph"/>
        <w:ind w:left="1080"/>
      </w:pPr>
      <w:r w:rsidRPr="0041312C">
        <w:t xml:space="preserve">Fire </w:t>
      </w:r>
      <w:r w:rsidR="00F20DE8" w:rsidRPr="0041312C">
        <w:t xml:space="preserve">Audit Regulations </w:t>
      </w:r>
      <w:r w:rsidR="0041312C" w:rsidRPr="0041312C">
        <w:t xml:space="preserve">expected next week.  </w:t>
      </w:r>
    </w:p>
    <w:p w14:paraId="7F5C01EB" w14:textId="7AF96458" w:rsidR="00C10633" w:rsidRPr="002928C9" w:rsidRDefault="00F61C93" w:rsidP="00C10633">
      <w:pPr>
        <w:pStyle w:val="ListParagraph"/>
        <w:ind w:left="1080"/>
      </w:pPr>
      <w:r>
        <w:t xml:space="preserve">Y2C bus route – </w:t>
      </w:r>
      <w:r w:rsidR="00A051CF">
        <w:t>A r</w:t>
      </w:r>
      <w:r w:rsidR="0048116F">
        <w:t>eport</w:t>
      </w:r>
      <w:r w:rsidR="00A051CF">
        <w:t xml:space="preserve"> had been received of the bus not running the l</w:t>
      </w:r>
      <w:r>
        <w:t xml:space="preserve">ater returns. </w:t>
      </w:r>
      <w:r w:rsidR="00A051CF">
        <w:t xml:space="preserve">Cllr Clarke agreed to </w:t>
      </w:r>
      <w:r w:rsidR="00F421D5">
        <w:t>report the information to cabinet leader for information.</w:t>
      </w:r>
      <w:r>
        <w:t xml:space="preserve"> </w:t>
      </w:r>
      <w:r w:rsidR="00F421D5">
        <w:t>Bus service welcomed and being used.</w:t>
      </w:r>
    </w:p>
    <w:p w14:paraId="1FD3184D" w14:textId="40457F96" w:rsidR="00F421D5" w:rsidRDefault="002928C9" w:rsidP="00C10633">
      <w:pPr>
        <w:pStyle w:val="ListParagraph"/>
        <w:ind w:left="1080"/>
      </w:pPr>
      <w:r w:rsidRPr="002928C9">
        <w:t xml:space="preserve">Solar Farm opportunity for funding as initially promised – enquiries to be made. </w:t>
      </w:r>
    </w:p>
    <w:p w14:paraId="39848307" w14:textId="77777777" w:rsidR="002928C9" w:rsidRPr="002928C9" w:rsidRDefault="002928C9" w:rsidP="00C10633">
      <w:pPr>
        <w:pStyle w:val="ListParagraph"/>
        <w:ind w:left="1080"/>
      </w:pPr>
    </w:p>
    <w:p w14:paraId="07C27DF3" w14:textId="32C1AC31" w:rsidR="00C10633" w:rsidRDefault="00C10633" w:rsidP="00C10633">
      <w:pPr>
        <w:pStyle w:val="ListParagraph"/>
        <w:ind w:left="1080"/>
        <w:rPr>
          <w:b/>
          <w:bCs/>
        </w:rPr>
      </w:pPr>
      <w:r w:rsidRPr="00C10633">
        <w:rPr>
          <w:b/>
          <w:bCs/>
        </w:rPr>
        <w:t xml:space="preserve">Date of Next Meeting </w:t>
      </w:r>
      <w:r w:rsidR="002928C9">
        <w:rPr>
          <w:b/>
          <w:bCs/>
        </w:rPr>
        <w:t xml:space="preserve">– </w:t>
      </w:r>
      <w:r w:rsidR="0098433E">
        <w:rPr>
          <w:b/>
          <w:bCs/>
        </w:rPr>
        <w:t>4th</w:t>
      </w:r>
      <w:r w:rsidR="002928C9">
        <w:rPr>
          <w:b/>
          <w:bCs/>
        </w:rPr>
        <w:t xml:space="preserve"> November 2025</w:t>
      </w:r>
    </w:p>
    <w:p w14:paraId="0DD0A2DA" w14:textId="77777777" w:rsidR="002928C9" w:rsidRPr="002928C9" w:rsidRDefault="002928C9" w:rsidP="00C10633">
      <w:pPr>
        <w:pStyle w:val="ListParagraph"/>
        <w:ind w:left="1080"/>
      </w:pPr>
    </w:p>
    <w:p w14:paraId="7643C18A" w14:textId="1FCB6F3F" w:rsidR="002928C9" w:rsidRPr="002928C9" w:rsidRDefault="002928C9" w:rsidP="00C10633">
      <w:pPr>
        <w:pStyle w:val="ListParagraph"/>
        <w:ind w:left="1080"/>
      </w:pPr>
      <w:r w:rsidRPr="002928C9">
        <w:t>With no further business, the meeting was declared closed at 21:20</w:t>
      </w:r>
    </w:p>
    <w:p w14:paraId="36EAB02F" w14:textId="77777777" w:rsidR="00C10633" w:rsidRPr="00C10633" w:rsidRDefault="00C10633" w:rsidP="00C10633">
      <w:pPr>
        <w:pStyle w:val="ListParagraph"/>
        <w:ind w:left="1080"/>
        <w:rPr>
          <w:b/>
          <w:bCs/>
        </w:rPr>
      </w:pPr>
    </w:p>
    <w:p w14:paraId="3E65E0AD" w14:textId="37B5952B" w:rsidR="00582AFF" w:rsidRPr="005C675D" w:rsidRDefault="00582AFF" w:rsidP="00BA1498">
      <w:pPr>
        <w:pStyle w:val="ListParagraph"/>
        <w:ind w:left="1080"/>
      </w:pPr>
    </w:p>
    <w:p w14:paraId="103A3ED1" w14:textId="480DF831" w:rsidR="005C675D" w:rsidRPr="005C675D" w:rsidRDefault="005C675D" w:rsidP="005C675D"/>
    <w:sectPr w:rsidR="005C675D" w:rsidRPr="005C675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6FBC" w14:textId="77777777" w:rsidR="000D1A4D" w:rsidRDefault="000D1A4D" w:rsidP="00FB2396">
      <w:r>
        <w:separator/>
      </w:r>
    </w:p>
  </w:endnote>
  <w:endnote w:type="continuationSeparator" w:id="0">
    <w:p w14:paraId="7CD1B01A" w14:textId="77777777" w:rsidR="000D1A4D" w:rsidRDefault="000D1A4D" w:rsidP="00FB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A640" w14:textId="46F9E449" w:rsidR="00514796" w:rsidRDefault="00514796">
    <w:pPr>
      <w:pStyle w:val="Footer"/>
    </w:pPr>
    <w:r>
      <w:t xml:space="preserve">Page </w:t>
    </w:r>
    <w:sdt>
      <w:sdtPr>
        <w:id w:val="-12225190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2025</w:t>
        </w:r>
      </w:sdtContent>
    </w:sdt>
  </w:p>
  <w:p w14:paraId="124A3EB9" w14:textId="77777777" w:rsidR="00485801" w:rsidRDefault="00485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FC6F" w14:textId="77777777" w:rsidR="000D1A4D" w:rsidRDefault="000D1A4D" w:rsidP="00FB2396">
      <w:r>
        <w:separator/>
      </w:r>
    </w:p>
  </w:footnote>
  <w:footnote w:type="continuationSeparator" w:id="0">
    <w:p w14:paraId="57A15ADC" w14:textId="77777777" w:rsidR="000D1A4D" w:rsidRDefault="000D1A4D" w:rsidP="00FB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04F6D"/>
    <w:multiLevelType w:val="hybridMultilevel"/>
    <w:tmpl w:val="E0F82930"/>
    <w:lvl w:ilvl="0" w:tplc="CF626764">
      <w:start w:val="191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200F0B"/>
    <w:multiLevelType w:val="hybridMultilevel"/>
    <w:tmpl w:val="91AAB830"/>
    <w:lvl w:ilvl="0" w:tplc="D74044FC">
      <w:start w:val="1"/>
      <w:numFmt w:val="decimal"/>
      <w:lvlText w:val="%1/25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823DFE"/>
    <w:multiLevelType w:val="hybridMultilevel"/>
    <w:tmpl w:val="28C8F246"/>
    <w:lvl w:ilvl="0" w:tplc="7B62BE18">
      <w:start w:val="1916"/>
      <w:numFmt w:val="decimal"/>
      <w:lvlText w:val="%1"/>
      <w:lvlJc w:val="left"/>
      <w:pPr>
        <w:ind w:left="180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1220B"/>
    <w:multiLevelType w:val="hybridMultilevel"/>
    <w:tmpl w:val="BFDC15C4"/>
    <w:lvl w:ilvl="0" w:tplc="1592E7DE">
      <w:start w:val="7"/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8734F4"/>
    <w:multiLevelType w:val="hybridMultilevel"/>
    <w:tmpl w:val="42062C2A"/>
    <w:lvl w:ilvl="0" w:tplc="8634E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0C6EAE"/>
    <w:multiLevelType w:val="hybridMultilevel"/>
    <w:tmpl w:val="F216C6C2"/>
    <w:lvl w:ilvl="0" w:tplc="ACEEC7FC">
      <w:start w:val="73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001AC"/>
    <w:multiLevelType w:val="hybridMultilevel"/>
    <w:tmpl w:val="030C2A78"/>
    <w:lvl w:ilvl="0" w:tplc="AFF6FA9A">
      <w:start w:val="117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6376">
    <w:abstractNumId w:val="7"/>
  </w:num>
  <w:num w:numId="2" w16cid:durableId="1039279568">
    <w:abstractNumId w:val="5"/>
  </w:num>
  <w:num w:numId="3" w16cid:durableId="1334455972">
    <w:abstractNumId w:val="6"/>
  </w:num>
  <w:num w:numId="4" w16cid:durableId="696472247">
    <w:abstractNumId w:val="3"/>
  </w:num>
  <w:num w:numId="5" w16cid:durableId="1129977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473297">
    <w:abstractNumId w:val="4"/>
  </w:num>
  <w:num w:numId="7" w16cid:durableId="817039991">
    <w:abstractNumId w:val="7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326613">
    <w:abstractNumId w:val="8"/>
  </w:num>
  <w:num w:numId="9" w16cid:durableId="679696194">
    <w:abstractNumId w:val="2"/>
  </w:num>
  <w:num w:numId="10" w16cid:durableId="357900165">
    <w:abstractNumId w:val="0"/>
  </w:num>
  <w:num w:numId="11" w16cid:durableId="193527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008DC"/>
    <w:rsid w:val="00000D2D"/>
    <w:rsid w:val="00011B3E"/>
    <w:rsid w:val="00014D72"/>
    <w:rsid w:val="00022D8B"/>
    <w:rsid w:val="00025934"/>
    <w:rsid w:val="00030F49"/>
    <w:rsid w:val="0003368C"/>
    <w:rsid w:val="00041461"/>
    <w:rsid w:val="00044C61"/>
    <w:rsid w:val="00052EB2"/>
    <w:rsid w:val="000562B5"/>
    <w:rsid w:val="00066D90"/>
    <w:rsid w:val="00087DAF"/>
    <w:rsid w:val="000902C7"/>
    <w:rsid w:val="00090F68"/>
    <w:rsid w:val="000A03A2"/>
    <w:rsid w:val="000A5E54"/>
    <w:rsid w:val="000A6157"/>
    <w:rsid w:val="000A7E44"/>
    <w:rsid w:val="000B673E"/>
    <w:rsid w:val="000B6F2A"/>
    <w:rsid w:val="000C320E"/>
    <w:rsid w:val="000C3CCB"/>
    <w:rsid w:val="000C4F5E"/>
    <w:rsid w:val="000C75B4"/>
    <w:rsid w:val="000D1A4D"/>
    <w:rsid w:val="000D4101"/>
    <w:rsid w:val="000D76F8"/>
    <w:rsid w:val="000E0D24"/>
    <w:rsid w:val="000E5EC5"/>
    <w:rsid w:val="000F1CAD"/>
    <w:rsid w:val="000F69B7"/>
    <w:rsid w:val="00100D0C"/>
    <w:rsid w:val="001014FD"/>
    <w:rsid w:val="00117128"/>
    <w:rsid w:val="001279C1"/>
    <w:rsid w:val="00140D8D"/>
    <w:rsid w:val="00142E95"/>
    <w:rsid w:val="0016156E"/>
    <w:rsid w:val="001617C1"/>
    <w:rsid w:val="0016796F"/>
    <w:rsid w:val="0017459C"/>
    <w:rsid w:val="00174CC4"/>
    <w:rsid w:val="00177F15"/>
    <w:rsid w:val="001826B6"/>
    <w:rsid w:val="00185C3F"/>
    <w:rsid w:val="00187C61"/>
    <w:rsid w:val="001A41E4"/>
    <w:rsid w:val="001B069B"/>
    <w:rsid w:val="001B3CD6"/>
    <w:rsid w:val="001B7D6E"/>
    <w:rsid w:val="001D0270"/>
    <w:rsid w:val="001D3647"/>
    <w:rsid w:val="001E30E8"/>
    <w:rsid w:val="001E75A5"/>
    <w:rsid w:val="001F3081"/>
    <w:rsid w:val="001F315B"/>
    <w:rsid w:val="001F47E4"/>
    <w:rsid w:val="002015E2"/>
    <w:rsid w:val="00221894"/>
    <w:rsid w:val="002228DF"/>
    <w:rsid w:val="00230375"/>
    <w:rsid w:val="0023362F"/>
    <w:rsid w:val="00234E9C"/>
    <w:rsid w:val="00236402"/>
    <w:rsid w:val="00240C27"/>
    <w:rsid w:val="00242471"/>
    <w:rsid w:val="0024703A"/>
    <w:rsid w:val="00250188"/>
    <w:rsid w:val="00250296"/>
    <w:rsid w:val="00264291"/>
    <w:rsid w:val="00266E26"/>
    <w:rsid w:val="00271A75"/>
    <w:rsid w:val="00275034"/>
    <w:rsid w:val="00275475"/>
    <w:rsid w:val="00284FE1"/>
    <w:rsid w:val="00285A08"/>
    <w:rsid w:val="0028625C"/>
    <w:rsid w:val="00286EF4"/>
    <w:rsid w:val="002873D8"/>
    <w:rsid w:val="00291468"/>
    <w:rsid w:val="00291F8E"/>
    <w:rsid w:val="002928C9"/>
    <w:rsid w:val="00296C3E"/>
    <w:rsid w:val="002A1CF6"/>
    <w:rsid w:val="002A2738"/>
    <w:rsid w:val="002A7E76"/>
    <w:rsid w:val="002C67AA"/>
    <w:rsid w:val="002D20DD"/>
    <w:rsid w:val="002D2A21"/>
    <w:rsid w:val="002D4676"/>
    <w:rsid w:val="002D4984"/>
    <w:rsid w:val="002D53FB"/>
    <w:rsid w:val="002E24E4"/>
    <w:rsid w:val="002E7AA6"/>
    <w:rsid w:val="002F33AB"/>
    <w:rsid w:val="002F6B65"/>
    <w:rsid w:val="003106CD"/>
    <w:rsid w:val="00312871"/>
    <w:rsid w:val="0031367F"/>
    <w:rsid w:val="00340777"/>
    <w:rsid w:val="00342EAF"/>
    <w:rsid w:val="00346865"/>
    <w:rsid w:val="003516D0"/>
    <w:rsid w:val="00356F64"/>
    <w:rsid w:val="00361E9B"/>
    <w:rsid w:val="003652C7"/>
    <w:rsid w:val="00371AE3"/>
    <w:rsid w:val="003814FD"/>
    <w:rsid w:val="00386E27"/>
    <w:rsid w:val="00392FA4"/>
    <w:rsid w:val="003A35B8"/>
    <w:rsid w:val="003A5F13"/>
    <w:rsid w:val="003A5F73"/>
    <w:rsid w:val="003B19D3"/>
    <w:rsid w:val="003B64FB"/>
    <w:rsid w:val="003D623A"/>
    <w:rsid w:val="003E268B"/>
    <w:rsid w:val="003E79B9"/>
    <w:rsid w:val="003F0CCA"/>
    <w:rsid w:val="003F2739"/>
    <w:rsid w:val="003F2C9A"/>
    <w:rsid w:val="003F2F84"/>
    <w:rsid w:val="003F3E47"/>
    <w:rsid w:val="003F5FE1"/>
    <w:rsid w:val="004011D7"/>
    <w:rsid w:val="004029C5"/>
    <w:rsid w:val="00404C37"/>
    <w:rsid w:val="00404DF4"/>
    <w:rsid w:val="0040638F"/>
    <w:rsid w:val="0041312C"/>
    <w:rsid w:val="00414300"/>
    <w:rsid w:val="004147CB"/>
    <w:rsid w:val="004203EA"/>
    <w:rsid w:val="00426034"/>
    <w:rsid w:val="004261D4"/>
    <w:rsid w:val="00432B0A"/>
    <w:rsid w:val="004366C5"/>
    <w:rsid w:val="0044074E"/>
    <w:rsid w:val="00444AC5"/>
    <w:rsid w:val="00444C6E"/>
    <w:rsid w:val="004479F7"/>
    <w:rsid w:val="00451757"/>
    <w:rsid w:val="0045264F"/>
    <w:rsid w:val="00455036"/>
    <w:rsid w:val="00456A54"/>
    <w:rsid w:val="00467B5C"/>
    <w:rsid w:val="004753AA"/>
    <w:rsid w:val="0048116F"/>
    <w:rsid w:val="004823BE"/>
    <w:rsid w:val="00485801"/>
    <w:rsid w:val="00492D8A"/>
    <w:rsid w:val="0049402F"/>
    <w:rsid w:val="0049534A"/>
    <w:rsid w:val="00495F1F"/>
    <w:rsid w:val="004A0D69"/>
    <w:rsid w:val="004A43C1"/>
    <w:rsid w:val="004B1469"/>
    <w:rsid w:val="004B6B0A"/>
    <w:rsid w:val="004C5D72"/>
    <w:rsid w:val="004D0E4B"/>
    <w:rsid w:val="004E0AB0"/>
    <w:rsid w:val="004E2865"/>
    <w:rsid w:val="004E4D4E"/>
    <w:rsid w:val="004F0ED2"/>
    <w:rsid w:val="004F4DE6"/>
    <w:rsid w:val="00510579"/>
    <w:rsid w:val="00514796"/>
    <w:rsid w:val="00521687"/>
    <w:rsid w:val="00521B3F"/>
    <w:rsid w:val="0053728A"/>
    <w:rsid w:val="00541315"/>
    <w:rsid w:val="00543B3A"/>
    <w:rsid w:val="00544111"/>
    <w:rsid w:val="00544DBD"/>
    <w:rsid w:val="00545C13"/>
    <w:rsid w:val="005465A4"/>
    <w:rsid w:val="005566A6"/>
    <w:rsid w:val="005709ED"/>
    <w:rsid w:val="00576368"/>
    <w:rsid w:val="00580D08"/>
    <w:rsid w:val="00580EAF"/>
    <w:rsid w:val="00582AFF"/>
    <w:rsid w:val="00583920"/>
    <w:rsid w:val="00584124"/>
    <w:rsid w:val="00586EAF"/>
    <w:rsid w:val="00587469"/>
    <w:rsid w:val="00590264"/>
    <w:rsid w:val="005907E5"/>
    <w:rsid w:val="00594A28"/>
    <w:rsid w:val="00595F1F"/>
    <w:rsid w:val="005A0285"/>
    <w:rsid w:val="005B1DC2"/>
    <w:rsid w:val="005B3D4B"/>
    <w:rsid w:val="005B6C0D"/>
    <w:rsid w:val="005C1927"/>
    <w:rsid w:val="005C675D"/>
    <w:rsid w:val="005D4E8C"/>
    <w:rsid w:val="005E0506"/>
    <w:rsid w:val="005F3188"/>
    <w:rsid w:val="006003E8"/>
    <w:rsid w:val="00607B6F"/>
    <w:rsid w:val="00612F9C"/>
    <w:rsid w:val="00614C9B"/>
    <w:rsid w:val="0062181C"/>
    <w:rsid w:val="006250F4"/>
    <w:rsid w:val="006267FC"/>
    <w:rsid w:val="00626B2B"/>
    <w:rsid w:val="006278AA"/>
    <w:rsid w:val="00635171"/>
    <w:rsid w:val="006362BB"/>
    <w:rsid w:val="0063799B"/>
    <w:rsid w:val="00641E87"/>
    <w:rsid w:val="00644EC1"/>
    <w:rsid w:val="00673474"/>
    <w:rsid w:val="00675C19"/>
    <w:rsid w:val="0068162D"/>
    <w:rsid w:val="0068647E"/>
    <w:rsid w:val="006919EE"/>
    <w:rsid w:val="00693015"/>
    <w:rsid w:val="006A2FE5"/>
    <w:rsid w:val="006A59A4"/>
    <w:rsid w:val="006B3664"/>
    <w:rsid w:val="006B4F12"/>
    <w:rsid w:val="006B527F"/>
    <w:rsid w:val="006C1268"/>
    <w:rsid w:val="006C5BD0"/>
    <w:rsid w:val="006D690B"/>
    <w:rsid w:val="006F4F6D"/>
    <w:rsid w:val="006F51AD"/>
    <w:rsid w:val="00703012"/>
    <w:rsid w:val="0070668A"/>
    <w:rsid w:val="007105AB"/>
    <w:rsid w:val="00721AEC"/>
    <w:rsid w:val="007255A3"/>
    <w:rsid w:val="007271EA"/>
    <w:rsid w:val="00730C1A"/>
    <w:rsid w:val="00733EA8"/>
    <w:rsid w:val="007351E2"/>
    <w:rsid w:val="00740AD5"/>
    <w:rsid w:val="00740F89"/>
    <w:rsid w:val="00746125"/>
    <w:rsid w:val="007500EE"/>
    <w:rsid w:val="00751934"/>
    <w:rsid w:val="00751D97"/>
    <w:rsid w:val="00762EE1"/>
    <w:rsid w:val="007654D9"/>
    <w:rsid w:val="00784F4A"/>
    <w:rsid w:val="00786A57"/>
    <w:rsid w:val="00787C04"/>
    <w:rsid w:val="00793F22"/>
    <w:rsid w:val="007960DC"/>
    <w:rsid w:val="0079732C"/>
    <w:rsid w:val="0079791C"/>
    <w:rsid w:val="007A07AC"/>
    <w:rsid w:val="007A3A00"/>
    <w:rsid w:val="007B4D99"/>
    <w:rsid w:val="007D2532"/>
    <w:rsid w:val="007E082D"/>
    <w:rsid w:val="007E1A68"/>
    <w:rsid w:val="007E574A"/>
    <w:rsid w:val="007E6BDA"/>
    <w:rsid w:val="007F4066"/>
    <w:rsid w:val="007F64CF"/>
    <w:rsid w:val="007F7089"/>
    <w:rsid w:val="00822BD1"/>
    <w:rsid w:val="00832B26"/>
    <w:rsid w:val="008334A9"/>
    <w:rsid w:val="00833A53"/>
    <w:rsid w:val="0083500D"/>
    <w:rsid w:val="00836473"/>
    <w:rsid w:val="00836C73"/>
    <w:rsid w:val="00837F06"/>
    <w:rsid w:val="00840C2A"/>
    <w:rsid w:val="00846BF5"/>
    <w:rsid w:val="00852E93"/>
    <w:rsid w:val="008630B4"/>
    <w:rsid w:val="00864937"/>
    <w:rsid w:val="00864CCD"/>
    <w:rsid w:val="0086715D"/>
    <w:rsid w:val="0087121E"/>
    <w:rsid w:val="008846CE"/>
    <w:rsid w:val="00884951"/>
    <w:rsid w:val="008864A0"/>
    <w:rsid w:val="00886D91"/>
    <w:rsid w:val="008B061C"/>
    <w:rsid w:val="008B167E"/>
    <w:rsid w:val="008B5F8E"/>
    <w:rsid w:val="008C2D30"/>
    <w:rsid w:val="008C3878"/>
    <w:rsid w:val="008D4BFC"/>
    <w:rsid w:val="008D5F36"/>
    <w:rsid w:val="008D793C"/>
    <w:rsid w:val="008E4153"/>
    <w:rsid w:val="008E4F88"/>
    <w:rsid w:val="008E74F2"/>
    <w:rsid w:val="008F13D1"/>
    <w:rsid w:val="008F29D3"/>
    <w:rsid w:val="008F2BA9"/>
    <w:rsid w:val="008F48CE"/>
    <w:rsid w:val="008F571E"/>
    <w:rsid w:val="008F7330"/>
    <w:rsid w:val="008F75D3"/>
    <w:rsid w:val="008F7787"/>
    <w:rsid w:val="00900D7A"/>
    <w:rsid w:val="00901072"/>
    <w:rsid w:val="00901C3C"/>
    <w:rsid w:val="00913BBD"/>
    <w:rsid w:val="00916ABD"/>
    <w:rsid w:val="00921964"/>
    <w:rsid w:val="00925632"/>
    <w:rsid w:val="00931509"/>
    <w:rsid w:val="00934D99"/>
    <w:rsid w:val="00937876"/>
    <w:rsid w:val="009539F1"/>
    <w:rsid w:val="009554A0"/>
    <w:rsid w:val="009579B0"/>
    <w:rsid w:val="00977198"/>
    <w:rsid w:val="0098433E"/>
    <w:rsid w:val="009857B8"/>
    <w:rsid w:val="00987AD9"/>
    <w:rsid w:val="00991101"/>
    <w:rsid w:val="00994184"/>
    <w:rsid w:val="00996668"/>
    <w:rsid w:val="009979DA"/>
    <w:rsid w:val="009B58AD"/>
    <w:rsid w:val="009B784A"/>
    <w:rsid w:val="009C1AFC"/>
    <w:rsid w:val="009C2B43"/>
    <w:rsid w:val="009C6DC2"/>
    <w:rsid w:val="009D124D"/>
    <w:rsid w:val="009E17B6"/>
    <w:rsid w:val="00A051CF"/>
    <w:rsid w:val="00A07225"/>
    <w:rsid w:val="00A11D63"/>
    <w:rsid w:val="00A17516"/>
    <w:rsid w:val="00A20F0D"/>
    <w:rsid w:val="00A2239E"/>
    <w:rsid w:val="00A2609B"/>
    <w:rsid w:val="00A30159"/>
    <w:rsid w:val="00A4209C"/>
    <w:rsid w:val="00A461FA"/>
    <w:rsid w:val="00A50101"/>
    <w:rsid w:val="00A530C4"/>
    <w:rsid w:val="00A61F7B"/>
    <w:rsid w:val="00A62F9C"/>
    <w:rsid w:val="00A71B4C"/>
    <w:rsid w:val="00A8090C"/>
    <w:rsid w:val="00AA4BB5"/>
    <w:rsid w:val="00AB0AD8"/>
    <w:rsid w:val="00AB6E36"/>
    <w:rsid w:val="00AC3693"/>
    <w:rsid w:val="00AC45F4"/>
    <w:rsid w:val="00AF2F73"/>
    <w:rsid w:val="00AF4890"/>
    <w:rsid w:val="00AF69DB"/>
    <w:rsid w:val="00AF6CBA"/>
    <w:rsid w:val="00B07742"/>
    <w:rsid w:val="00B17106"/>
    <w:rsid w:val="00B32F2A"/>
    <w:rsid w:val="00B343CD"/>
    <w:rsid w:val="00B556FD"/>
    <w:rsid w:val="00B558D7"/>
    <w:rsid w:val="00B724D6"/>
    <w:rsid w:val="00B73AAB"/>
    <w:rsid w:val="00B7712A"/>
    <w:rsid w:val="00B82C3A"/>
    <w:rsid w:val="00B83262"/>
    <w:rsid w:val="00B904AB"/>
    <w:rsid w:val="00B939F4"/>
    <w:rsid w:val="00BA114C"/>
    <w:rsid w:val="00BA1498"/>
    <w:rsid w:val="00BA3149"/>
    <w:rsid w:val="00BA383C"/>
    <w:rsid w:val="00BA419A"/>
    <w:rsid w:val="00BA62C4"/>
    <w:rsid w:val="00BA75F8"/>
    <w:rsid w:val="00BB0864"/>
    <w:rsid w:val="00BB2E89"/>
    <w:rsid w:val="00BB35F2"/>
    <w:rsid w:val="00BB7512"/>
    <w:rsid w:val="00BB7D67"/>
    <w:rsid w:val="00BC3129"/>
    <w:rsid w:val="00BD0D40"/>
    <w:rsid w:val="00BD4AE2"/>
    <w:rsid w:val="00BF0661"/>
    <w:rsid w:val="00C10633"/>
    <w:rsid w:val="00C11BDA"/>
    <w:rsid w:val="00C208F6"/>
    <w:rsid w:val="00C21AEC"/>
    <w:rsid w:val="00C31D49"/>
    <w:rsid w:val="00C41C1C"/>
    <w:rsid w:val="00C457AD"/>
    <w:rsid w:val="00C57358"/>
    <w:rsid w:val="00C71DA8"/>
    <w:rsid w:val="00C76C44"/>
    <w:rsid w:val="00C8242A"/>
    <w:rsid w:val="00C840D4"/>
    <w:rsid w:val="00C87E69"/>
    <w:rsid w:val="00C902F3"/>
    <w:rsid w:val="00C9233C"/>
    <w:rsid w:val="00C97706"/>
    <w:rsid w:val="00CB5D1B"/>
    <w:rsid w:val="00CC3C07"/>
    <w:rsid w:val="00CC48CA"/>
    <w:rsid w:val="00CD2055"/>
    <w:rsid w:val="00CE1119"/>
    <w:rsid w:val="00CE4F08"/>
    <w:rsid w:val="00CE70B9"/>
    <w:rsid w:val="00D02F78"/>
    <w:rsid w:val="00D05780"/>
    <w:rsid w:val="00D06ECF"/>
    <w:rsid w:val="00D232A9"/>
    <w:rsid w:val="00D3501F"/>
    <w:rsid w:val="00D37CF2"/>
    <w:rsid w:val="00D4671F"/>
    <w:rsid w:val="00D54B95"/>
    <w:rsid w:val="00D56314"/>
    <w:rsid w:val="00D577AE"/>
    <w:rsid w:val="00D646CC"/>
    <w:rsid w:val="00D66967"/>
    <w:rsid w:val="00D844CC"/>
    <w:rsid w:val="00D901C2"/>
    <w:rsid w:val="00D91BC3"/>
    <w:rsid w:val="00D93375"/>
    <w:rsid w:val="00D95A13"/>
    <w:rsid w:val="00DA32CE"/>
    <w:rsid w:val="00DA5E22"/>
    <w:rsid w:val="00DA68BE"/>
    <w:rsid w:val="00DB3487"/>
    <w:rsid w:val="00DB3BF4"/>
    <w:rsid w:val="00DC21CC"/>
    <w:rsid w:val="00DC4AD0"/>
    <w:rsid w:val="00DC6794"/>
    <w:rsid w:val="00DD3F37"/>
    <w:rsid w:val="00DF3C01"/>
    <w:rsid w:val="00DF5047"/>
    <w:rsid w:val="00DF67C3"/>
    <w:rsid w:val="00E02E2C"/>
    <w:rsid w:val="00E031D1"/>
    <w:rsid w:val="00E121B1"/>
    <w:rsid w:val="00E227CB"/>
    <w:rsid w:val="00E409C3"/>
    <w:rsid w:val="00E461F0"/>
    <w:rsid w:val="00E46580"/>
    <w:rsid w:val="00E47C94"/>
    <w:rsid w:val="00E572BE"/>
    <w:rsid w:val="00E65BF5"/>
    <w:rsid w:val="00E65EBD"/>
    <w:rsid w:val="00E81160"/>
    <w:rsid w:val="00E83085"/>
    <w:rsid w:val="00E8470A"/>
    <w:rsid w:val="00E8628C"/>
    <w:rsid w:val="00E92E33"/>
    <w:rsid w:val="00EA02A0"/>
    <w:rsid w:val="00EA28DD"/>
    <w:rsid w:val="00EA63FD"/>
    <w:rsid w:val="00EB1DA0"/>
    <w:rsid w:val="00EB3D29"/>
    <w:rsid w:val="00EB7C2F"/>
    <w:rsid w:val="00EC18DE"/>
    <w:rsid w:val="00EC444C"/>
    <w:rsid w:val="00ED0D0D"/>
    <w:rsid w:val="00ED37C2"/>
    <w:rsid w:val="00ED5245"/>
    <w:rsid w:val="00EE773C"/>
    <w:rsid w:val="00EE7E36"/>
    <w:rsid w:val="00EF7246"/>
    <w:rsid w:val="00F1155F"/>
    <w:rsid w:val="00F20DE8"/>
    <w:rsid w:val="00F263D6"/>
    <w:rsid w:val="00F317D3"/>
    <w:rsid w:val="00F34C6B"/>
    <w:rsid w:val="00F366E4"/>
    <w:rsid w:val="00F421D5"/>
    <w:rsid w:val="00F443E9"/>
    <w:rsid w:val="00F45DE7"/>
    <w:rsid w:val="00F470EA"/>
    <w:rsid w:val="00F55B73"/>
    <w:rsid w:val="00F61C93"/>
    <w:rsid w:val="00F62F70"/>
    <w:rsid w:val="00F7080A"/>
    <w:rsid w:val="00F718E0"/>
    <w:rsid w:val="00F84D6A"/>
    <w:rsid w:val="00F85E5F"/>
    <w:rsid w:val="00FA06ED"/>
    <w:rsid w:val="00FA40A9"/>
    <w:rsid w:val="00FA4A93"/>
    <w:rsid w:val="00FB2396"/>
    <w:rsid w:val="00FB5E19"/>
    <w:rsid w:val="00FC0F1C"/>
    <w:rsid w:val="00FC188A"/>
    <w:rsid w:val="00FC3445"/>
    <w:rsid w:val="00FC7BF8"/>
    <w:rsid w:val="00FD05DE"/>
    <w:rsid w:val="00FD1814"/>
    <w:rsid w:val="00FD2BA6"/>
    <w:rsid w:val="00FD3B5D"/>
    <w:rsid w:val="00FD7AF0"/>
    <w:rsid w:val="00FE48A8"/>
    <w:rsid w:val="00FE6BA8"/>
    <w:rsid w:val="00FE799E"/>
    <w:rsid w:val="00FF1B2F"/>
    <w:rsid w:val="00FF3A6A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396"/>
  </w:style>
  <w:style w:type="paragraph" w:styleId="Footer">
    <w:name w:val="footer"/>
    <w:basedOn w:val="Normal"/>
    <w:link w:val="Foot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6950</Characters>
  <Application>Microsoft Office Word</Application>
  <DocSecurity>0</DocSecurity>
  <Lines>175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124</cp:revision>
  <cp:lastPrinted>2025-10-08T10:54:00Z</cp:lastPrinted>
  <dcterms:created xsi:type="dcterms:W3CDTF">2025-10-08T08:52:00Z</dcterms:created>
  <dcterms:modified xsi:type="dcterms:W3CDTF">2025-10-08T10:54:00Z</dcterms:modified>
</cp:coreProperties>
</file>